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F7ED06" w14:textId="3D741822" w:rsidR="00DB6DFC" w:rsidRPr="00277433" w:rsidRDefault="00DB6DFC" w:rsidP="00DB6DFC">
      <w:pPr>
        <w:pStyle w:val="Header"/>
        <w:tabs>
          <w:tab w:val="right" w:pos="10440"/>
          <w:tab w:val="right" w:pos="13323"/>
        </w:tabs>
        <w:rPr>
          <w:rFonts w:ascii="Arial" w:hAnsi="Arial" w:cs="Arial"/>
          <w:b/>
          <w:sz w:val="24"/>
          <w:lang w:eastAsia="ja-JP"/>
        </w:rPr>
      </w:pPr>
      <w:r w:rsidRPr="00277433">
        <w:rPr>
          <w:rFonts w:ascii="Arial" w:hAnsi="Arial" w:cs="Arial"/>
          <w:b/>
          <w:sz w:val="24"/>
        </w:rPr>
        <w:t xml:space="preserve">3GPP TSG-RAN WG4 </w:t>
      </w:r>
      <w:r w:rsidRPr="002C213F">
        <w:rPr>
          <w:rFonts w:ascii="Arial" w:hAnsi="Arial" w:cs="Arial"/>
          <w:b/>
          <w:sz w:val="24"/>
          <w:lang w:val="de-DE"/>
        </w:rPr>
        <w:t>Meeting #</w:t>
      </w:r>
      <w:r w:rsidR="005C2429">
        <w:rPr>
          <w:rFonts w:ascii="Arial" w:hAnsi="Arial" w:cs="Arial"/>
          <w:b/>
          <w:sz w:val="24"/>
          <w:lang w:val="de-DE"/>
        </w:rPr>
        <w:t>101</w:t>
      </w:r>
      <w:r w:rsidR="0095183D">
        <w:rPr>
          <w:rFonts w:asciiTheme="minorEastAsia" w:eastAsiaTheme="minorEastAsia" w:hAnsiTheme="minorEastAsia" w:cs="Arial"/>
          <w:b/>
          <w:sz w:val="24"/>
          <w:lang w:val="de-DE" w:eastAsia="zh-CN"/>
        </w:rPr>
        <w:t>-</w:t>
      </w:r>
      <w:r w:rsidR="00BB77C4">
        <w:rPr>
          <w:rFonts w:ascii="Arial" w:hAnsi="Arial" w:cs="Arial"/>
          <w:b/>
          <w:sz w:val="24"/>
          <w:lang w:val="de-DE"/>
        </w:rPr>
        <w:t>e</w:t>
      </w:r>
      <w:r>
        <w:rPr>
          <w:rFonts w:ascii="Arial" w:hAnsi="Arial" w:cs="Arial"/>
          <w:b/>
          <w:sz w:val="24"/>
          <w:lang w:val="de-DE"/>
        </w:rPr>
        <w:t xml:space="preserve">                         </w:t>
      </w:r>
      <w:r w:rsidRPr="00277433">
        <w:rPr>
          <w:rFonts w:ascii="Arial" w:hAnsi="Arial" w:cs="Arial"/>
          <w:b/>
          <w:sz w:val="24"/>
        </w:rPr>
        <w:tab/>
      </w:r>
      <w:r w:rsidR="0032169E">
        <w:rPr>
          <w:rFonts w:ascii="Arial" w:hAnsi="Arial" w:cs="Arial"/>
          <w:b/>
          <w:sz w:val="24"/>
        </w:rPr>
        <w:t xml:space="preserve">  </w:t>
      </w:r>
      <w:r w:rsidR="0095183D">
        <w:rPr>
          <w:rFonts w:ascii="Arial" w:hAnsi="Arial" w:cs="Arial"/>
          <w:b/>
          <w:sz w:val="24"/>
        </w:rPr>
        <w:t xml:space="preserve">       </w:t>
      </w:r>
      <w:r w:rsidR="00417CA6" w:rsidRPr="00417CA6">
        <w:rPr>
          <w:rFonts w:ascii="Arial" w:hAnsi="Arial" w:cs="Arial"/>
          <w:b/>
          <w:sz w:val="24"/>
        </w:rPr>
        <w:t>R4-2119541</w:t>
      </w:r>
    </w:p>
    <w:p w14:paraId="554CC4DD" w14:textId="05AA0BC2" w:rsidR="00DB6DFC" w:rsidRPr="00F93A09" w:rsidRDefault="00BB77C4" w:rsidP="00DB6DFC">
      <w:pPr>
        <w:pStyle w:val="Header"/>
        <w:tabs>
          <w:tab w:val="right" w:pos="9781"/>
          <w:tab w:val="right" w:pos="13323"/>
        </w:tabs>
        <w:outlineLvl w:val="0"/>
        <w:rPr>
          <w:rFonts w:ascii="Arial" w:hAnsi="Arial" w:cs="Arial"/>
          <w:b/>
          <w:sz w:val="24"/>
        </w:rPr>
      </w:pPr>
      <w:r>
        <w:rPr>
          <w:rFonts w:ascii="Arial" w:hAnsi="Arial" w:cs="Arial"/>
          <w:b/>
          <w:sz w:val="24"/>
        </w:rPr>
        <w:t>Electronic meetin</w:t>
      </w:r>
      <w:r w:rsidRPr="007C55C5">
        <w:rPr>
          <w:rFonts w:ascii="Arial" w:hAnsi="Arial" w:cs="Arial"/>
          <w:b/>
          <w:sz w:val="24"/>
        </w:rPr>
        <w:t>g</w:t>
      </w:r>
      <w:r w:rsidR="00DB6DFC" w:rsidRPr="007C55C5">
        <w:rPr>
          <w:rFonts w:ascii="Arial" w:hAnsi="Arial" w:cs="Arial"/>
          <w:b/>
          <w:sz w:val="24"/>
        </w:rPr>
        <w:t>,</w:t>
      </w:r>
      <w:r w:rsidR="0090483C" w:rsidRPr="007C55C5">
        <w:rPr>
          <w:rFonts w:ascii="Arial" w:hAnsi="Arial" w:cs="Arial"/>
          <w:b/>
          <w:sz w:val="24"/>
        </w:rPr>
        <w:t xml:space="preserve"> </w:t>
      </w:r>
      <w:r w:rsidR="00F93A09">
        <w:rPr>
          <w:rFonts w:ascii="Arial" w:hAnsi="Arial" w:cs="Arial"/>
          <w:b/>
          <w:sz w:val="24"/>
        </w:rPr>
        <w:t>1</w:t>
      </w:r>
      <w:r w:rsidR="00F93A09" w:rsidRPr="00F93A09">
        <w:rPr>
          <w:rFonts w:ascii="Arial" w:hAnsi="Arial" w:cs="Arial"/>
          <w:b/>
          <w:sz w:val="24"/>
          <w:vertAlign w:val="superscript"/>
        </w:rPr>
        <w:t>st</w:t>
      </w:r>
      <w:r w:rsidR="00BD36AD" w:rsidRPr="00F043C6">
        <w:rPr>
          <w:rFonts w:ascii="Arial" w:hAnsi="Arial" w:cs="Arial"/>
          <w:b/>
          <w:sz w:val="24"/>
        </w:rPr>
        <w:t xml:space="preserve"> </w:t>
      </w:r>
      <w:r w:rsidR="00F93A09">
        <w:rPr>
          <w:rFonts w:ascii="Arial" w:hAnsi="Arial" w:cs="Arial"/>
          <w:b/>
          <w:sz w:val="24"/>
        </w:rPr>
        <w:t>November</w:t>
      </w:r>
      <w:r w:rsidR="00E4234F" w:rsidRPr="00F043C6">
        <w:rPr>
          <w:rFonts w:ascii="Arial" w:hAnsi="Arial" w:cs="Arial"/>
          <w:b/>
          <w:sz w:val="24"/>
        </w:rPr>
        <w:t xml:space="preserve"> </w:t>
      </w:r>
      <w:r w:rsidR="0090483C" w:rsidRPr="00F043C6">
        <w:rPr>
          <w:rFonts w:ascii="Arial" w:hAnsi="Arial" w:cs="Arial"/>
          <w:b/>
          <w:sz w:val="24"/>
        </w:rPr>
        <w:t xml:space="preserve">– </w:t>
      </w:r>
      <w:r w:rsidR="00F93A09">
        <w:rPr>
          <w:rFonts w:ascii="Arial" w:hAnsi="Arial" w:cs="Arial"/>
          <w:b/>
          <w:sz w:val="24"/>
        </w:rPr>
        <w:t>12</w:t>
      </w:r>
      <w:r w:rsidR="00DB6DFC" w:rsidRPr="00F043C6">
        <w:rPr>
          <w:rFonts w:ascii="Arial" w:hAnsi="Arial" w:cs="Arial"/>
          <w:b/>
          <w:sz w:val="24"/>
        </w:rPr>
        <w:t>th</w:t>
      </w:r>
      <w:r w:rsidR="00E4234F" w:rsidRPr="00F043C6">
        <w:rPr>
          <w:rFonts w:ascii="Arial" w:hAnsi="Arial" w:cs="Arial"/>
          <w:b/>
          <w:sz w:val="24"/>
        </w:rPr>
        <w:t xml:space="preserve"> </w:t>
      </w:r>
      <w:r w:rsidR="00F93A09">
        <w:rPr>
          <w:rFonts w:ascii="Arial" w:hAnsi="Arial" w:cs="Arial"/>
          <w:b/>
          <w:sz w:val="24"/>
        </w:rPr>
        <w:t>November</w:t>
      </w:r>
      <w:r w:rsidR="00FE2D3B">
        <w:rPr>
          <w:rFonts w:ascii="Arial" w:hAnsi="Arial" w:cs="Arial"/>
          <w:b/>
          <w:sz w:val="24"/>
        </w:rPr>
        <w:t>,</w:t>
      </w:r>
      <w:r w:rsidR="00BD36AD">
        <w:rPr>
          <w:rFonts w:ascii="Arial" w:hAnsi="Arial" w:cs="Arial"/>
          <w:b/>
          <w:sz w:val="24"/>
        </w:rPr>
        <w:t xml:space="preserve"> 2021</w:t>
      </w:r>
    </w:p>
    <w:p w14:paraId="7D292946" w14:textId="77777777" w:rsidR="00DB6DFC" w:rsidRPr="00BC0258" w:rsidRDefault="00DB6DFC" w:rsidP="00DB6DFC">
      <w:pPr>
        <w:widowControl w:val="0"/>
        <w:tabs>
          <w:tab w:val="left" w:pos="1985"/>
        </w:tabs>
        <w:jc w:val="both"/>
        <w:rPr>
          <w:rFonts w:ascii="Arial" w:hAnsi="Arial" w:cs="Arial"/>
          <w:b/>
          <w:sz w:val="24"/>
        </w:rPr>
      </w:pPr>
    </w:p>
    <w:p w14:paraId="2F215E36" w14:textId="205E60D1" w:rsidR="00DB6DFC" w:rsidRPr="00BC0258" w:rsidRDefault="00DB6DFC" w:rsidP="00DB6DFC">
      <w:pPr>
        <w:tabs>
          <w:tab w:val="left" w:pos="1985"/>
        </w:tabs>
        <w:spacing w:line="360" w:lineRule="auto"/>
        <w:ind w:left="1983" w:hangingChars="823" w:hanging="1983"/>
        <w:jc w:val="both"/>
        <w:rPr>
          <w:rFonts w:ascii="Arial" w:hAnsi="Arial" w:cs="Arial"/>
          <w:b/>
          <w:sz w:val="24"/>
        </w:rPr>
      </w:pPr>
      <w:r w:rsidRPr="00BC0258">
        <w:rPr>
          <w:rFonts w:ascii="Arial" w:hAnsi="Arial" w:cs="Arial"/>
          <w:b/>
          <w:sz w:val="24"/>
        </w:rPr>
        <w:t>Agenda item:</w:t>
      </w:r>
      <w:r w:rsidRPr="00BC0258">
        <w:rPr>
          <w:rFonts w:ascii="Arial" w:hAnsi="Arial" w:cs="Arial"/>
          <w:b/>
          <w:sz w:val="24"/>
        </w:rPr>
        <w:tab/>
      </w:r>
      <w:bookmarkStart w:id="0" w:name="_GoBack"/>
      <w:r w:rsidR="00085C6B" w:rsidRPr="00417CA6">
        <w:rPr>
          <w:rFonts w:ascii="Arial" w:hAnsi="Arial" w:cs="Arial"/>
          <w:b/>
          <w:sz w:val="24"/>
        </w:rPr>
        <w:t>8</w:t>
      </w:r>
      <w:r w:rsidR="00367DB7" w:rsidRPr="00417CA6">
        <w:rPr>
          <w:rFonts w:ascii="Arial" w:hAnsi="Arial" w:cs="Arial"/>
          <w:b/>
          <w:sz w:val="24"/>
        </w:rPr>
        <w:t>.1</w:t>
      </w:r>
      <w:r w:rsidR="00BA1E48" w:rsidRPr="00417CA6">
        <w:rPr>
          <w:rFonts w:ascii="Arial" w:hAnsi="Arial" w:cs="Arial"/>
          <w:b/>
          <w:sz w:val="24"/>
        </w:rPr>
        <w:t>.</w:t>
      </w:r>
      <w:r w:rsidR="00BE0894" w:rsidRPr="00417CA6">
        <w:rPr>
          <w:rFonts w:ascii="Arial" w:hAnsi="Arial" w:cs="Arial"/>
          <w:b/>
          <w:sz w:val="24"/>
        </w:rPr>
        <w:t>3</w:t>
      </w:r>
      <w:r w:rsidR="00367DB7" w:rsidRPr="00417CA6">
        <w:rPr>
          <w:rFonts w:ascii="Arial" w:hAnsi="Arial" w:cs="Arial"/>
          <w:b/>
          <w:sz w:val="24"/>
        </w:rPr>
        <w:t>.</w:t>
      </w:r>
      <w:r w:rsidR="000337D8" w:rsidRPr="00417CA6">
        <w:rPr>
          <w:rFonts w:ascii="Arial" w:hAnsi="Arial" w:cs="Arial"/>
          <w:b/>
          <w:sz w:val="24"/>
        </w:rPr>
        <w:t>3</w:t>
      </w:r>
      <w:bookmarkEnd w:id="0"/>
    </w:p>
    <w:p w14:paraId="2E281A28" w14:textId="77777777" w:rsidR="00DB6DFC" w:rsidRPr="00BC0258" w:rsidRDefault="00DB6DFC" w:rsidP="00DB6DFC">
      <w:pPr>
        <w:tabs>
          <w:tab w:val="left" w:pos="1985"/>
        </w:tabs>
        <w:spacing w:line="360" w:lineRule="auto"/>
        <w:ind w:left="1985" w:hanging="1985"/>
        <w:jc w:val="both"/>
        <w:rPr>
          <w:rFonts w:ascii="Arial" w:hAnsi="Arial" w:cs="Arial"/>
          <w:sz w:val="24"/>
        </w:rPr>
      </w:pPr>
      <w:r w:rsidRPr="00BC0258">
        <w:rPr>
          <w:rFonts w:ascii="Arial" w:hAnsi="Arial" w:cs="Arial"/>
          <w:b/>
          <w:sz w:val="24"/>
        </w:rPr>
        <w:t>Source:</w:t>
      </w:r>
      <w:r w:rsidRPr="00BC0258">
        <w:rPr>
          <w:rFonts w:ascii="Arial" w:hAnsi="Arial" w:cs="Arial"/>
          <w:b/>
          <w:sz w:val="24"/>
        </w:rPr>
        <w:tab/>
      </w:r>
      <w:r w:rsidR="004915E1" w:rsidRPr="004915E1">
        <w:rPr>
          <w:rFonts w:ascii="Arial" w:hAnsi="Arial" w:cs="Arial"/>
          <w:b/>
          <w:sz w:val="24"/>
        </w:rPr>
        <w:t>Huawei,</w:t>
      </w:r>
      <w:r w:rsidR="0069596D">
        <w:rPr>
          <w:rFonts w:ascii="Arial" w:hAnsi="Arial" w:cs="Arial"/>
          <w:b/>
          <w:sz w:val="24"/>
        </w:rPr>
        <w:t xml:space="preserve"> </w:t>
      </w:r>
      <w:r w:rsidR="004915E1" w:rsidRPr="004915E1">
        <w:rPr>
          <w:rFonts w:ascii="Arial" w:hAnsi="Arial" w:cs="Arial"/>
          <w:b/>
          <w:sz w:val="24"/>
        </w:rPr>
        <w:t>HiSilicon</w:t>
      </w:r>
    </w:p>
    <w:p w14:paraId="53803085" w14:textId="01F1F819" w:rsidR="00E1695D" w:rsidRPr="007C7AA0" w:rsidRDefault="00DB6DFC" w:rsidP="0069265F">
      <w:pPr>
        <w:tabs>
          <w:tab w:val="left" w:pos="1985"/>
        </w:tabs>
        <w:spacing w:line="360" w:lineRule="auto"/>
        <w:ind w:left="1983" w:hangingChars="823" w:hanging="1983"/>
        <w:rPr>
          <w:rFonts w:ascii="Arial" w:hAnsi="Arial" w:cs="Arial"/>
          <w:b/>
          <w:sz w:val="24"/>
        </w:rPr>
      </w:pPr>
      <w:r w:rsidRPr="00BC0258">
        <w:rPr>
          <w:rFonts w:ascii="Arial" w:hAnsi="Arial" w:cs="Arial"/>
          <w:b/>
          <w:sz w:val="24"/>
        </w:rPr>
        <w:t>Title:</w:t>
      </w:r>
      <w:r w:rsidRPr="00BC0258">
        <w:rPr>
          <w:rFonts w:ascii="Arial" w:hAnsi="Arial" w:cs="Arial"/>
          <w:b/>
          <w:sz w:val="24"/>
        </w:rPr>
        <w:tab/>
      </w:r>
      <w:r w:rsidR="00E94C3E">
        <w:rPr>
          <w:rFonts w:ascii="Arial" w:hAnsi="Arial" w:cs="Arial"/>
          <w:b/>
          <w:sz w:val="24"/>
        </w:rPr>
        <w:t xml:space="preserve">Initial results on NR UE FR1 MIMO OTA </w:t>
      </w:r>
      <w:r w:rsidR="00E94C3E">
        <w:rPr>
          <w:rFonts w:ascii="Arial" w:hAnsi="Arial" w:cs="Arial" w:hint="eastAsia"/>
          <w:b/>
          <w:sz w:val="24"/>
        </w:rPr>
        <w:t>c</w:t>
      </w:r>
      <w:r w:rsidR="00BE0894" w:rsidRPr="006B7C79">
        <w:rPr>
          <w:rFonts w:ascii="Arial" w:hAnsi="Arial" w:cs="Arial" w:hint="eastAsia"/>
          <w:b/>
          <w:sz w:val="24"/>
        </w:rPr>
        <w:t>hannel</w:t>
      </w:r>
      <w:r w:rsidR="00E94C3E">
        <w:rPr>
          <w:rFonts w:ascii="Arial" w:hAnsi="Arial" w:cs="Arial"/>
          <w:b/>
          <w:sz w:val="24"/>
        </w:rPr>
        <w:t xml:space="preserve"> model validation</w:t>
      </w:r>
      <w:r w:rsidR="008938F8">
        <w:rPr>
          <w:rFonts w:ascii="Arial" w:hAnsi="Arial" w:cs="Arial"/>
          <w:b/>
          <w:sz w:val="24"/>
        </w:rPr>
        <w:t xml:space="preserve"> </w:t>
      </w:r>
    </w:p>
    <w:p w14:paraId="77D23CCC" w14:textId="77777777" w:rsidR="00DB6DFC" w:rsidRPr="00BC0258" w:rsidRDefault="00DB6DFC" w:rsidP="00DB6DFC">
      <w:pPr>
        <w:widowControl w:val="0"/>
        <w:tabs>
          <w:tab w:val="left" w:pos="1985"/>
        </w:tabs>
        <w:spacing w:line="360" w:lineRule="auto"/>
        <w:jc w:val="both"/>
        <w:rPr>
          <w:rFonts w:ascii="Arial" w:hAnsi="Arial" w:cs="Arial"/>
          <w:b/>
          <w:sz w:val="24"/>
        </w:rPr>
      </w:pPr>
      <w:r w:rsidRPr="00BC0258">
        <w:rPr>
          <w:rFonts w:ascii="Arial" w:hAnsi="Arial" w:cs="Arial"/>
          <w:b/>
          <w:sz w:val="24"/>
        </w:rPr>
        <w:t>Document for:</w:t>
      </w:r>
      <w:r w:rsidRPr="00BC0258">
        <w:rPr>
          <w:rFonts w:ascii="Arial" w:hAnsi="Arial" w:cs="Arial"/>
          <w:b/>
          <w:sz w:val="24"/>
        </w:rPr>
        <w:tab/>
      </w:r>
      <w:bookmarkStart w:id="1" w:name="DocumentFor"/>
      <w:bookmarkEnd w:id="1"/>
      <w:r>
        <w:rPr>
          <w:rFonts w:ascii="Arial" w:hAnsi="Arial" w:cs="Arial"/>
          <w:b/>
          <w:sz w:val="24"/>
        </w:rPr>
        <w:t>Approval</w:t>
      </w:r>
    </w:p>
    <w:p w14:paraId="5773602F" w14:textId="77777777" w:rsidR="00DB6DFC" w:rsidRPr="003A721E" w:rsidRDefault="00DB6DFC" w:rsidP="006907F8">
      <w:pPr>
        <w:pStyle w:val="Heading1"/>
        <w:numPr>
          <w:ilvl w:val="0"/>
          <w:numId w:val="3"/>
        </w:numPr>
      </w:pPr>
      <w:r w:rsidRPr="003A721E">
        <w:t>Introduction</w:t>
      </w:r>
    </w:p>
    <w:p w14:paraId="4F8E284D" w14:textId="34661E06" w:rsidR="00CA0E04" w:rsidRDefault="00FB1BD5" w:rsidP="00041836">
      <w:pPr>
        <w:snapToGrid w:val="0"/>
        <w:spacing w:afterLines="50" w:after="120"/>
        <w:jc w:val="both"/>
        <w:rPr>
          <w:rFonts w:eastAsia="Batang"/>
        </w:rPr>
      </w:pPr>
      <w:r>
        <w:rPr>
          <w:rFonts w:eastAsia="Batang"/>
        </w:rPr>
        <w:t xml:space="preserve">For the purpose of </w:t>
      </w:r>
      <w:r w:rsidRPr="00FB1BD5">
        <w:rPr>
          <w:rFonts w:eastAsia="Batang"/>
        </w:rPr>
        <w:t>lab alignment</w:t>
      </w:r>
      <w:r>
        <w:rPr>
          <w:rFonts w:eastAsia="Batang"/>
        </w:rPr>
        <w:t xml:space="preserve"> and requirement</w:t>
      </w:r>
      <w:r w:rsidR="00911CFD">
        <w:rPr>
          <w:rFonts w:eastAsia="Batang"/>
        </w:rPr>
        <w:t>s</w:t>
      </w:r>
      <w:r>
        <w:rPr>
          <w:rFonts w:eastAsia="Batang"/>
        </w:rPr>
        <w:t xml:space="preserve"> development,</w:t>
      </w:r>
      <w:r w:rsidR="00911CFD">
        <w:rPr>
          <w:rFonts w:eastAsia="Batang"/>
        </w:rPr>
        <w:t xml:space="preserve"> channel model validation has been discussed for several meetings</w:t>
      </w:r>
      <w:r w:rsidR="003E0774">
        <w:rPr>
          <w:rFonts w:eastAsia="Batang"/>
        </w:rPr>
        <w:t xml:space="preserve"> for NR UE FR1 MIMO OTA.</w:t>
      </w:r>
      <w:r w:rsidR="00CA0E04">
        <w:rPr>
          <w:rFonts w:eastAsia="Batang"/>
        </w:rPr>
        <w:t xml:space="preserve"> Reference validation targets were agreed in last </w:t>
      </w:r>
      <w:r w:rsidR="00370657">
        <w:rPr>
          <w:rFonts w:eastAsia="Batang"/>
        </w:rPr>
        <w:t>RAN</w:t>
      </w:r>
      <w:r w:rsidR="008932BC">
        <w:rPr>
          <w:rFonts w:eastAsia="Batang"/>
        </w:rPr>
        <w:t>4 #100</w:t>
      </w:r>
      <w:r w:rsidR="00370657">
        <w:rPr>
          <w:rFonts w:eastAsia="Batang"/>
        </w:rPr>
        <w:t>e meeting</w:t>
      </w:r>
      <w:r w:rsidR="001C4514">
        <w:rPr>
          <w:rFonts w:eastAsia="Batang"/>
        </w:rPr>
        <w:t xml:space="preserve"> [3]</w:t>
      </w:r>
      <w:r w:rsidR="00370657">
        <w:rPr>
          <w:rFonts w:eastAsia="Batang"/>
        </w:rPr>
        <w:t>,</w:t>
      </w:r>
      <w:r w:rsidR="001C4514">
        <w:rPr>
          <w:rFonts w:eastAsia="Batang"/>
        </w:rPr>
        <w:t xml:space="preserve"> with the refined time plan</w:t>
      </w:r>
      <w:r w:rsidR="005105CB">
        <w:rPr>
          <w:rFonts w:eastAsia="Batang"/>
        </w:rPr>
        <w:t xml:space="preserve"> [4]</w:t>
      </w:r>
      <w:r w:rsidR="00D21C53">
        <w:rPr>
          <w:rFonts w:eastAsia="Batang"/>
        </w:rPr>
        <w:t>.</w:t>
      </w:r>
      <w:r w:rsidR="001C4514">
        <w:rPr>
          <w:rFonts w:eastAsia="Batang"/>
        </w:rPr>
        <w:t xml:space="preserve"> </w:t>
      </w:r>
      <w:r w:rsidR="00097564">
        <w:rPr>
          <w:rFonts w:eastAsia="Batang"/>
        </w:rPr>
        <w:t xml:space="preserve">According to the agreed Way forward (cited as below for convenience), </w:t>
      </w:r>
      <w:r w:rsidR="008861DC">
        <w:rPr>
          <w:rFonts w:eastAsia="Batang"/>
        </w:rPr>
        <w:t xml:space="preserve">this document presents </w:t>
      </w:r>
      <w:r w:rsidR="004F55F4">
        <w:rPr>
          <w:rFonts w:eastAsia="Batang"/>
        </w:rPr>
        <w:t xml:space="preserve">some </w:t>
      </w:r>
      <w:r w:rsidR="008861DC">
        <w:rPr>
          <w:rFonts w:eastAsia="Batang"/>
        </w:rPr>
        <w:t xml:space="preserve">initial </w:t>
      </w:r>
      <w:r w:rsidR="004F5FD7">
        <w:rPr>
          <w:rFonts w:eastAsia="Batang"/>
        </w:rPr>
        <w:t xml:space="preserve">analysis and </w:t>
      </w:r>
      <w:r w:rsidR="008861DC">
        <w:rPr>
          <w:rFonts w:eastAsia="Batang"/>
        </w:rPr>
        <w:t>measurement result</w:t>
      </w:r>
      <w:r w:rsidR="00191554">
        <w:rPr>
          <w:rFonts w:eastAsia="Batang"/>
        </w:rPr>
        <w:t>s</w:t>
      </w:r>
      <w:r w:rsidR="008861DC">
        <w:rPr>
          <w:rFonts w:eastAsia="Batang"/>
        </w:rPr>
        <w:t xml:space="preserve"> to facilitate the meeting discussion. </w:t>
      </w:r>
      <w:r w:rsidR="00097564">
        <w:rPr>
          <w:rFonts w:eastAsia="Batang"/>
        </w:rPr>
        <w:t xml:space="preserve"> </w:t>
      </w:r>
      <w:r w:rsidR="00370657">
        <w:rPr>
          <w:rFonts w:eastAsia="Batang"/>
        </w:rPr>
        <w:t xml:space="preserve"> </w:t>
      </w:r>
    </w:p>
    <w:p w14:paraId="5E9B00F4" w14:textId="77777777" w:rsidR="005F3019" w:rsidRDefault="005F3019" w:rsidP="00041836">
      <w:pPr>
        <w:snapToGrid w:val="0"/>
        <w:spacing w:afterLines="50" w:after="120"/>
        <w:jc w:val="both"/>
        <w:rPr>
          <w:rFonts w:eastAsia="宋体"/>
          <w:szCs w:val="21"/>
          <w:lang w:eastAsia="zh-CN"/>
        </w:rPr>
      </w:pPr>
      <w:r w:rsidRPr="002C3D0B">
        <w:rPr>
          <w:rFonts w:eastAsia="宋体"/>
          <w:noProof/>
          <w:szCs w:val="21"/>
          <w:lang w:val="en-US" w:eastAsia="zh-CN"/>
        </w:rPr>
        <mc:AlternateContent>
          <mc:Choice Requires="wps">
            <w:drawing>
              <wp:inline distT="0" distB="0" distL="0" distR="0" wp14:anchorId="42A9D04D" wp14:editId="07A90353">
                <wp:extent cx="6305550" cy="1404620"/>
                <wp:effectExtent l="0" t="0" r="19050" b="2159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headEnd/>
                          <a:tailEnd/>
                        </a:ln>
                      </wps:spPr>
                      <wps:txbx>
                        <w:txbxContent>
                          <w:p w14:paraId="2CD025D9" w14:textId="7B1F1B60" w:rsidR="00A345BB" w:rsidRPr="00E00A35" w:rsidRDefault="00A345BB" w:rsidP="00123161">
                            <w:pPr>
                              <w:spacing w:before="60"/>
                              <w:rPr>
                                <w:b/>
                                <w:i/>
                                <w:color w:val="000000" w:themeColor="text1"/>
                                <w:sz w:val="20"/>
                                <w:szCs w:val="20"/>
                                <w:lang w:eastAsia="ko-KR"/>
                              </w:rPr>
                            </w:pPr>
                            <w:r w:rsidRPr="00E00A35">
                              <w:rPr>
                                <w:b/>
                                <w:i/>
                                <w:color w:val="000000" w:themeColor="text1"/>
                                <w:sz w:val="20"/>
                                <w:szCs w:val="20"/>
                                <w:lang w:eastAsia="ko-KR"/>
                              </w:rPr>
                              <w:t>Reference validation targets for FR1</w:t>
                            </w:r>
                            <w:r w:rsidR="00E53605">
                              <w:rPr>
                                <w:b/>
                                <w:i/>
                                <w:color w:val="000000" w:themeColor="text1"/>
                                <w:sz w:val="20"/>
                                <w:szCs w:val="20"/>
                                <w:lang w:eastAsia="ko-KR"/>
                              </w:rPr>
                              <w:t xml:space="preserve"> [1]</w:t>
                            </w:r>
                          </w:p>
                          <w:p w14:paraId="65ECAF73" w14:textId="77777777" w:rsidR="00A345BB" w:rsidRPr="009F43DD" w:rsidRDefault="00A345BB" w:rsidP="00123161">
                            <w:pPr>
                              <w:pStyle w:val="ListParagraph"/>
                              <w:numPr>
                                <w:ilvl w:val="0"/>
                                <w:numId w:val="36"/>
                              </w:numPr>
                              <w:tabs>
                                <w:tab w:val="clear" w:pos="-1530"/>
                              </w:tabs>
                              <w:snapToGrid/>
                              <w:spacing w:before="60" w:after="0"/>
                              <w:ind w:left="360"/>
                              <w:contextualSpacing w:val="0"/>
                              <w:rPr>
                                <w:rFonts w:eastAsia="宋体"/>
                                <w:i/>
                                <w:sz w:val="20"/>
                                <w:szCs w:val="20"/>
                                <w:lang w:eastAsia="zh-CN"/>
                              </w:rPr>
                            </w:pPr>
                            <w:r w:rsidRPr="009F43DD">
                              <w:rPr>
                                <w:rFonts w:eastAsiaTheme="minorEastAsia"/>
                                <w:i/>
                                <w:iCs/>
                                <w:sz w:val="20"/>
                                <w:szCs w:val="20"/>
                                <w:lang w:val="en-US" w:eastAsia="zh-CN"/>
                              </w:rPr>
                              <w:t>For C</w:t>
                            </w:r>
                            <w:r w:rsidRPr="009F43DD">
                              <w:rPr>
                                <w:rFonts w:eastAsiaTheme="minorEastAsia" w:hint="eastAsia"/>
                                <w:i/>
                                <w:iCs/>
                                <w:sz w:val="20"/>
                                <w:szCs w:val="20"/>
                                <w:lang w:val="en-US" w:eastAsia="zh-CN"/>
                              </w:rPr>
                              <w:t>D</w:t>
                            </w:r>
                            <w:r w:rsidRPr="009F43DD">
                              <w:rPr>
                                <w:rFonts w:eastAsiaTheme="minorEastAsia"/>
                                <w:i/>
                                <w:iCs/>
                                <w:sz w:val="20"/>
                                <w:szCs w:val="20"/>
                                <w:lang w:val="en-US" w:eastAsia="zh-CN"/>
                              </w:rPr>
                              <w:t xml:space="preserve">L-C </w:t>
                            </w:r>
                            <w:proofErr w:type="spellStart"/>
                            <w:r w:rsidRPr="009F43DD">
                              <w:rPr>
                                <w:rFonts w:eastAsiaTheme="minorEastAsia"/>
                                <w:i/>
                                <w:iCs/>
                                <w:sz w:val="20"/>
                                <w:szCs w:val="20"/>
                                <w:lang w:val="en-US" w:eastAsia="zh-CN"/>
                              </w:rPr>
                              <w:t>UMa</w:t>
                            </w:r>
                            <w:proofErr w:type="spellEnd"/>
                            <w:r w:rsidRPr="009F43DD">
                              <w:rPr>
                                <w:rFonts w:eastAsiaTheme="minorEastAsia"/>
                                <w:i/>
                                <w:iCs/>
                                <w:sz w:val="20"/>
                                <w:szCs w:val="20"/>
                                <w:lang w:val="en-US" w:eastAsia="zh-CN"/>
                              </w:rPr>
                              <w:t xml:space="preserve"> and C</w:t>
                            </w:r>
                            <w:r w:rsidRPr="009F43DD">
                              <w:rPr>
                                <w:rFonts w:eastAsiaTheme="minorEastAsia" w:hint="eastAsia"/>
                                <w:i/>
                                <w:iCs/>
                                <w:sz w:val="20"/>
                                <w:szCs w:val="20"/>
                                <w:lang w:val="en-US" w:eastAsia="zh-CN"/>
                              </w:rPr>
                              <w:t>D</w:t>
                            </w:r>
                            <w:r w:rsidRPr="009F43DD">
                              <w:rPr>
                                <w:rFonts w:eastAsiaTheme="minorEastAsia"/>
                                <w:i/>
                                <w:iCs/>
                                <w:sz w:val="20"/>
                                <w:szCs w:val="20"/>
                                <w:lang w:val="en-US" w:eastAsia="zh-CN"/>
                              </w:rPr>
                              <w:t xml:space="preserve">L-C </w:t>
                            </w:r>
                            <w:proofErr w:type="spellStart"/>
                            <w:r w:rsidRPr="009F43DD">
                              <w:rPr>
                                <w:rFonts w:eastAsiaTheme="minorEastAsia"/>
                                <w:i/>
                                <w:iCs/>
                                <w:sz w:val="20"/>
                                <w:szCs w:val="20"/>
                                <w:lang w:val="en-US" w:eastAsia="zh-CN"/>
                              </w:rPr>
                              <w:t>UMi</w:t>
                            </w:r>
                            <w:proofErr w:type="spellEnd"/>
                            <w:r w:rsidRPr="009F43DD">
                              <w:rPr>
                                <w:rFonts w:eastAsiaTheme="minorEastAsia"/>
                                <w:i/>
                                <w:iCs/>
                                <w:sz w:val="20"/>
                                <w:szCs w:val="20"/>
                                <w:lang w:val="en-US" w:eastAsia="zh-CN"/>
                              </w:rPr>
                              <w:t xml:space="preserve">, reference channel emulation curves in </w:t>
                            </w:r>
                            <w:r w:rsidRPr="009F43DD">
                              <w:rPr>
                                <w:bCs/>
                                <w:i/>
                                <w:sz w:val="20"/>
                                <w:szCs w:val="20"/>
                                <w:lang w:eastAsia="ja-JP"/>
                              </w:rPr>
                              <w:t xml:space="preserve">R4-2115759 </w:t>
                            </w:r>
                            <w:r w:rsidRPr="009F43DD">
                              <w:rPr>
                                <w:rFonts w:eastAsiaTheme="minorEastAsia"/>
                                <w:i/>
                                <w:iCs/>
                                <w:sz w:val="20"/>
                                <w:szCs w:val="20"/>
                                <w:lang w:val="en-US" w:eastAsia="zh-CN"/>
                              </w:rPr>
                              <w:t>is endorsed</w:t>
                            </w:r>
                            <w:r w:rsidRPr="009F43DD">
                              <w:rPr>
                                <w:rFonts w:eastAsia="宋体"/>
                                <w:i/>
                                <w:sz w:val="20"/>
                                <w:szCs w:val="20"/>
                                <w:lang w:eastAsia="zh-CN"/>
                              </w:rPr>
                              <w:t xml:space="preserve">; </w:t>
                            </w:r>
                          </w:p>
                          <w:p w14:paraId="4413C3BE" w14:textId="77777777" w:rsidR="00A345BB" w:rsidRPr="005105CB" w:rsidRDefault="00A345BB" w:rsidP="00123161">
                            <w:pPr>
                              <w:pStyle w:val="ListParagraph"/>
                              <w:numPr>
                                <w:ilvl w:val="0"/>
                                <w:numId w:val="36"/>
                              </w:numPr>
                              <w:tabs>
                                <w:tab w:val="clear" w:pos="-1530"/>
                              </w:tabs>
                              <w:snapToGrid/>
                              <w:spacing w:before="60" w:after="0"/>
                              <w:ind w:left="360"/>
                              <w:contextualSpacing w:val="0"/>
                              <w:rPr>
                                <w:rFonts w:eastAsia="宋体"/>
                                <w:i/>
                                <w:color w:val="FF0000"/>
                                <w:sz w:val="20"/>
                                <w:szCs w:val="20"/>
                                <w:lang w:eastAsia="zh-CN"/>
                              </w:rPr>
                            </w:pPr>
                            <w:r w:rsidRPr="005105CB">
                              <w:rPr>
                                <w:rFonts w:eastAsia="宋体"/>
                                <w:i/>
                                <w:color w:val="FF0000"/>
                                <w:sz w:val="20"/>
                                <w:szCs w:val="20"/>
                                <w:lang w:eastAsia="zh-CN"/>
                              </w:rPr>
                              <w:t>Companies are encouraged to bring proposals and analysis for pass limit of channel validation and target to conclude in Nov 2021 RAN4 meeting.</w:t>
                            </w:r>
                          </w:p>
                          <w:p w14:paraId="45491841" w14:textId="77777777" w:rsidR="00A345BB" w:rsidRPr="009F43DD" w:rsidRDefault="00A345BB" w:rsidP="00123161">
                            <w:pPr>
                              <w:pStyle w:val="ListParagraph"/>
                              <w:numPr>
                                <w:ilvl w:val="2"/>
                                <w:numId w:val="24"/>
                              </w:numPr>
                              <w:tabs>
                                <w:tab w:val="clear" w:pos="-1530"/>
                              </w:tabs>
                              <w:snapToGrid/>
                              <w:spacing w:before="60" w:after="0"/>
                              <w:ind w:left="594" w:hanging="270"/>
                              <w:contextualSpacing w:val="0"/>
                              <w:rPr>
                                <w:rFonts w:eastAsia="宋体"/>
                                <w:i/>
                                <w:sz w:val="20"/>
                                <w:szCs w:val="20"/>
                                <w:lang w:eastAsia="zh-CN"/>
                              </w:rPr>
                            </w:pPr>
                            <w:r w:rsidRPr="009F43DD">
                              <w:rPr>
                                <w:rFonts w:eastAsia="宋体"/>
                                <w:i/>
                                <w:sz w:val="20"/>
                                <w:szCs w:val="20"/>
                                <w:lang w:eastAsia="zh-CN"/>
                              </w:rPr>
                              <w:t>A check point for offline alignment among interested parties before November is encouraged</w:t>
                            </w:r>
                          </w:p>
                          <w:p w14:paraId="2034535A" w14:textId="77777777" w:rsidR="00A345BB" w:rsidRPr="009F43DD" w:rsidRDefault="00A345BB" w:rsidP="00123161">
                            <w:pPr>
                              <w:pStyle w:val="ListParagraph"/>
                              <w:numPr>
                                <w:ilvl w:val="2"/>
                                <w:numId w:val="24"/>
                              </w:numPr>
                              <w:tabs>
                                <w:tab w:val="clear" w:pos="-1530"/>
                              </w:tabs>
                              <w:snapToGrid/>
                              <w:spacing w:before="60" w:after="0"/>
                              <w:ind w:left="594" w:hanging="270"/>
                              <w:contextualSpacing w:val="0"/>
                              <w:rPr>
                                <w:rFonts w:eastAsia="宋体"/>
                                <w:i/>
                                <w:sz w:val="20"/>
                                <w:szCs w:val="20"/>
                                <w:lang w:eastAsia="zh-CN"/>
                              </w:rPr>
                            </w:pPr>
                            <w:r w:rsidRPr="009F43DD">
                              <w:rPr>
                                <w:rFonts w:eastAsia="宋体"/>
                                <w:i/>
                                <w:sz w:val="20"/>
                                <w:szCs w:val="20"/>
                                <w:lang w:eastAsia="zh-CN"/>
                              </w:rPr>
                              <w:t xml:space="preserve">Given the reference emulation curves are based on the average approach from several companies, the pass/fail limit should consider different implementations.  </w:t>
                            </w:r>
                          </w:p>
                          <w:p w14:paraId="4508CC61" w14:textId="2D88E6A0" w:rsidR="00A514D6" w:rsidRPr="009F43DD" w:rsidRDefault="007C1438" w:rsidP="00123161">
                            <w:pPr>
                              <w:spacing w:before="60"/>
                              <w:rPr>
                                <w:rFonts w:eastAsia="宋体"/>
                                <w:i/>
                                <w:color w:val="000000" w:themeColor="text1"/>
                                <w:sz w:val="20"/>
                                <w:szCs w:val="20"/>
                                <w:lang w:val="en-US" w:eastAsia="zh-CN"/>
                              </w:rPr>
                            </w:pPr>
                            <w:proofErr w:type="spellStart"/>
                            <w:proofErr w:type="gramStart"/>
                            <w:r w:rsidRPr="009F43DD">
                              <w:rPr>
                                <w:rFonts w:eastAsia="宋体"/>
                                <w:b/>
                                <w:bCs/>
                                <w:i/>
                                <w:color w:val="000000" w:themeColor="text1"/>
                                <w:sz w:val="20"/>
                                <w:szCs w:val="20"/>
                                <w:lang w:val="en-US" w:eastAsia="zh-CN"/>
                              </w:rPr>
                              <w:t>gNB</w:t>
                            </w:r>
                            <w:proofErr w:type="spellEnd"/>
                            <w:proofErr w:type="gramEnd"/>
                            <w:r w:rsidRPr="009F43DD">
                              <w:rPr>
                                <w:rFonts w:eastAsia="宋体"/>
                                <w:b/>
                                <w:bCs/>
                                <w:i/>
                                <w:color w:val="000000" w:themeColor="text1"/>
                                <w:sz w:val="20"/>
                                <w:szCs w:val="20"/>
                                <w:lang w:val="en-US" w:eastAsia="zh-CN"/>
                              </w:rPr>
                              <w:t xml:space="preserve"> Beams Usage Criteria for </w:t>
                            </w:r>
                            <w:r w:rsidRPr="009F43DD">
                              <w:rPr>
                                <w:rFonts w:eastAsia="宋体"/>
                                <w:b/>
                                <w:bCs/>
                                <w:i/>
                                <w:color w:val="000000" w:themeColor="text1"/>
                                <w:sz w:val="20"/>
                                <w:szCs w:val="20"/>
                                <w:lang w:eastAsia="zh-CN"/>
                              </w:rPr>
                              <w:t>Channel model validation</w:t>
                            </w:r>
                            <w:r w:rsidR="00DE0F25">
                              <w:rPr>
                                <w:rFonts w:eastAsia="宋体"/>
                                <w:b/>
                                <w:bCs/>
                                <w:i/>
                                <w:color w:val="000000" w:themeColor="text1"/>
                                <w:sz w:val="20"/>
                                <w:szCs w:val="20"/>
                                <w:lang w:eastAsia="zh-CN"/>
                              </w:rPr>
                              <w:t xml:space="preserve"> </w:t>
                            </w:r>
                            <w:r w:rsidR="00E53605">
                              <w:rPr>
                                <w:rFonts w:eastAsia="宋体"/>
                                <w:b/>
                                <w:bCs/>
                                <w:i/>
                                <w:color w:val="000000" w:themeColor="text1"/>
                                <w:sz w:val="20"/>
                                <w:szCs w:val="20"/>
                                <w:lang w:eastAsia="zh-CN"/>
                              </w:rPr>
                              <w:t>[2]</w:t>
                            </w:r>
                          </w:p>
                          <w:p w14:paraId="7D958405" w14:textId="77777777" w:rsidR="00A514D6" w:rsidRPr="009F43DD" w:rsidRDefault="007C1438" w:rsidP="00123161">
                            <w:pPr>
                              <w:numPr>
                                <w:ilvl w:val="0"/>
                                <w:numId w:val="38"/>
                              </w:numPr>
                              <w:spacing w:before="60"/>
                              <w:rPr>
                                <w:rFonts w:eastAsia="宋体"/>
                                <w:i/>
                                <w:color w:val="000000" w:themeColor="text1"/>
                                <w:sz w:val="20"/>
                                <w:szCs w:val="20"/>
                                <w:lang w:val="en-US" w:eastAsia="zh-CN"/>
                              </w:rPr>
                            </w:pPr>
                            <w:r w:rsidRPr="009F43DD">
                              <w:rPr>
                                <w:rFonts w:eastAsia="宋体"/>
                                <w:i/>
                                <w:color w:val="000000" w:themeColor="text1"/>
                                <w:sz w:val="20"/>
                                <w:szCs w:val="20"/>
                                <w:lang w:val="en-US" w:eastAsia="zh-CN"/>
                              </w:rPr>
                              <w:t>Keep both beam specific and beam simultaneous approach for validation procedure in the TR at this stage.</w:t>
                            </w:r>
                          </w:p>
                          <w:p w14:paraId="44238BEB" w14:textId="0CB3549B" w:rsidR="00BD3992" w:rsidRPr="00716AFA" w:rsidRDefault="007C1438" w:rsidP="00123161">
                            <w:pPr>
                              <w:numPr>
                                <w:ilvl w:val="0"/>
                                <w:numId w:val="38"/>
                              </w:numPr>
                              <w:spacing w:before="60"/>
                              <w:rPr>
                                <w:rFonts w:eastAsia="宋体"/>
                                <w:i/>
                                <w:color w:val="000000" w:themeColor="text1"/>
                                <w:sz w:val="20"/>
                                <w:szCs w:val="20"/>
                                <w:lang w:val="en-US" w:eastAsia="zh-CN"/>
                              </w:rPr>
                            </w:pPr>
                            <w:r w:rsidRPr="008861DC">
                              <w:rPr>
                                <w:rFonts w:eastAsia="宋体"/>
                                <w:i/>
                                <w:color w:val="FF0000"/>
                                <w:sz w:val="20"/>
                                <w:szCs w:val="20"/>
                                <w:lang w:val="en-US" w:eastAsia="zh-CN"/>
                              </w:rPr>
                              <w:t xml:space="preserve">Further down selection may be needed </w:t>
                            </w:r>
                            <w:r w:rsidRPr="009F43DD">
                              <w:rPr>
                                <w:rFonts w:eastAsia="宋体"/>
                                <w:i/>
                                <w:color w:val="000000" w:themeColor="text1"/>
                                <w:sz w:val="20"/>
                                <w:szCs w:val="20"/>
                                <w:lang w:val="en-US" w:eastAsia="zh-CN"/>
                              </w:rPr>
                              <w:t>after we make decision on how to define the pass/fail limit of channel model validation.</w:t>
                            </w:r>
                          </w:p>
                        </w:txbxContent>
                      </wps:txbx>
                      <wps:bodyPr rot="0" vert="horz" wrap="square" lIns="91440" tIns="45720" rIns="91440" bIns="45720" anchor="t" anchorCtr="0">
                        <a:spAutoFit/>
                      </wps:bodyPr>
                    </wps:wsp>
                  </a:graphicData>
                </a:graphic>
              </wp:inline>
            </w:drawing>
          </mc:Choice>
          <mc:Fallback>
            <w:pict>
              <v:shapetype w14:anchorId="42A9D04D" id="_x0000_t202" coordsize="21600,21600" o:spt="202" path="m,l,21600r21600,l21600,xe">
                <v:stroke joinstyle="miter"/>
                <v:path gradientshapeok="t" o:connecttype="rect"/>
              </v:shapetype>
              <v:shape id="Text Box 2" o:spid="_x0000_s1026" type="#_x0000_t202" style="width:49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">
                <v:textbox style="mso-fit-shape-to-text:t">
                  <w:txbxContent>
                    <w:p w14:paraId="2CD025D9" w14:textId="7B1F1B60" w:rsidR="00A345BB" w:rsidRPr="00E00A35" w:rsidRDefault="00A345BB" w:rsidP="00123161">
                      <w:pPr>
                        <w:spacing w:before="60"/>
                        <w:rPr>
                          <w:b/>
                          <w:i/>
                          <w:color w:val="000000" w:themeColor="text1"/>
                          <w:sz w:val="20"/>
                          <w:szCs w:val="20"/>
                          <w:lang w:eastAsia="ko-KR"/>
                        </w:rPr>
                      </w:pPr>
                      <w:r w:rsidRPr="00E00A35">
                        <w:rPr>
                          <w:b/>
                          <w:i/>
                          <w:color w:val="000000" w:themeColor="text1"/>
                          <w:sz w:val="20"/>
                          <w:szCs w:val="20"/>
                          <w:lang w:eastAsia="ko-KR"/>
                        </w:rPr>
                        <w:t>Reference validation targets for FR1</w:t>
                      </w:r>
                      <w:r w:rsidR="00E53605">
                        <w:rPr>
                          <w:b/>
                          <w:i/>
                          <w:color w:val="000000" w:themeColor="text1"/>
                          <w:sz w:val="20"/>
                          <w:szCs w:val="20"/>
                          <w:lang w:eastAsia="ko-KR"/>
                        </w:rPr>
                        <w:t xml:space="preserve"> [1]</w:t>
                      </w:r>
                    </w:p>
                    <w:p w14:paraId="65ECAF73" w14:textId="77777777" w:rsidR="00A345BB" w:rsidRPr="009F43DD" w:rsidRDefault="00A345BB" w:rsidP="00123161">
                      <w:pPr>
                        <w:pStyle w:val="a"/>
                        <w:numPr>
                          <w:ilvl w:val="0"/>
                          <w:numId w:val="36"/>
                        </w:numPr>
                        <w:tabs>
                          <w:tab w:val="clear" w:pos="-1530"/>
                        </w:tabs>
                        <w:snapToGrid/>
                        <w:spacing w:before="60" w:after="0"/>
                        <w:ind w:left="360"/>
                        <w:contextualSpacing w:val="0"/>
                        <w:rPr>
                          <w:rFonts w:eastAsia="宋体"/>
                          <w:i/>
                          <w:sz w:val="20"/>
                          <w:szCs w:val="20"/>
                          <w:lang w:eastAsia="zh-CN"/>
                        </w:rPr>
                      </w:pPr>
                      <w:r w:rsidRPr="009F43DD">
                        <w:rPr>
                          <w:rFonts w:eastAsiaTheme="minorEastAsia"/>
                          <w:i/>
                          <w:iCs/>
                          <w:sz w:val="20"/>
                          <w:szCs w:val="20"/>
                          <w:lang w:val="en-US" w:eastAsia="zh-CN"/>
                        </w:rPr>
                        <w:t>For C</w:t>
                      </w:r>
                      <w:r w:rsidRPr="009F43DD">
                        <w:rPr>
                          <w:rFonts w:eastAsiaTheme="minorEastAsia" w:hint="eastAsia"/>
                          <w:i/>
                          <w:iCs/>
                          <w:sz w:val="20"/>
                          <w:szCs w:val="20"/>
                          <w:lang w:val="en-US" w:eastAsia="zh-CN"/>
                        </w:rPr>
                        <w:t>D</w:t>
                      </w:r>
                      <w:r w:rsidRPr="009F43DD">
                        <w:rPr>
                          <w:rFonts w:eastAsiaTheme="minorEastAsia"/>
                          <w:i/>
                          <w:iCs/>
                          <w:sz w:val="20"/>
                          <w:szCs w:val="20"/>
                          <w:lang w:val="en-US" w:eastAsia="zh-CN"/>
                        </w:rPr>
                        <w:t xml:space="preserve">L-C </w:t>
                      </w:r>
                      <w:proofErr w:type="spellStart"/>
                      <w:r w:rsidRPr="009F43DD">
                        <w:rPr>
                          <w:rFonts w:eastAsiaTheme="minorEastAsia"/>
                          <w:i/>
                          <w:iCs/>
                          <w:sz w:val="20"/>
                          <w:szCs w:val="20"/>
                          <w:lang w:val="en-US" w:eastAsia="zh-CN"/>
                        </w:rPr>
                        <w:t>UMa</w:t>
                      </w:r>
                      <w:proofErr w:type="spellEnd"/>
                      <w:r w:rsidRPr="009F43DD">
                        <w:rPr>
                          <w:rFonts w:eastAsiaTheme="minorEastAsia"/>
                          <w:i/>
                          <w:iCs/>
                          <w:sz w:val="20"/>
                          <w:szCs w:val="20"/>
                          <w:lang w:val="en-US" w:eastAsia="zh-CN"/>
                        </w:rPr>
                        <w:t xml:space="preserve"> and C</w:t>
                      </w:r>
                      <w:r w:rsidRPr="009F43DD">
                        <w:rPr>
                          <w:rFonts w:eastAsiaTheme="minorEastAsia" w:hint="eastAsia"/>
                          <w:i/>
                          <w:iCs/>
                          <w:sz w:val="20"/>
                          <w:szCs w:val="20"/>
                          <w:lang w:val="en-US" w:eastAsia="zh-CN"/>
                        </w:rPr>
                        <w:t>D</w:t>
                      </w:r>
                      <w:r w:rsidRPr="009F43DD">
                        <w:rPr>
                          <w:rFonts w:eastAsiaTheme="minorEastAsia"/>
                          <w:i/>
                          <w:iCs/>
                          <w:sz w:val="20"/>
                          <w:szCs w:val="20"/>
                          <w:lang w:val="en-US" w:eastAsia="zh-CN"/>
                        </w:rPr>
                        <w:t xml:space="preserve">L-C </w:t>
                      </w:r>
                      <w:proofErr w:type="spellStart"/>
                      <w:r w:rsidRPr="009F43DD">
                        <w:rPr>
                          <w:rFonts w:eastAsiaTheme="minorEastAsia"/>
                          <w:i/>
                          <w:iCs/>
                          <w:sz w:val="20"/>
                          <w:szCs w:val="20"/>
                          <w:lang w:val="en-US" w:eastAsia="zh-CN"/>
                        </w:rPr>
                        <w:t>UMi</w:t>
                      </w:r>
                      <w:proofErr w:type="spellEnd"/>
                      <w:r w:rsidRPr="009F43DD">
                        <w:rPr>
                          <w:rFonts w:eastAsiaTheme="minorEastAsia"/>
                          <w:i/>
                          <w:iCs/>
                          <w:sz w:val="20"/>
                          <w:szCs w:val="20"/>
                          <w:lang w:val="en-US" w:eastAsia="zh-CN"/>
                        </w:rPr>
                        <w:t xml:space="preserve">, reference channel emulation curves in </w:t>
                      </w:r>
                      <w:r w:rsidRPr="009F43DD">
                        <w:rPr>
                          <w:bCs/>
                          <w:i/>
                          <w:sz w:val="20"/>
                          <w:szCs w:val="20"/>
                          <w:lang w:eastAsia="ja-JP"/>
                        </w:rPr>
                        <w:t xml:space="preserve">R4-2115759 </w:t>
                      </w:r>
                      <w:r w:rsidRPr="009F43DD">
                        <w:rPr>
                          <w:rFonts w:eastAsiaTheme="minorEastAsia"/>
                          <w:i/>
                          <w:iCs/>
                          <w:sz w:val="20"/>
                          <w:szCs w:val="20"/>
                          <w:lang w:val="en-US" w:eastAsia="zh-CN"/>
                        </w:rPr>
                        <w:t>is endorsed</w:t>
                      </w:r>
                      <w:r w:rsidRPr="009F43DD">
                        <w:rPr>
                          <w:rFonts w:eastAsia="宋体"/>
                          <w:i/>
                          <w:sz w:val="20"/>
                          <w:szCs w:val="20"/>
                          <w:lang w:eastAsia="zh-CN"/>
                        </w:rPr>
                        <w:t xml:space="preserve">; </w:t>
                      </w:r>
                    </w:p>
                    <w:p w14:paraId="4413C3BE" w14:textId="77777777" w:rsidR="00A345BB" w:rsidRPr="005105CB" w:rsidRDefault="00A345BB" w:rsidP="00123161">
                      <w:pPr>
                        <w:pStyle w:val="a"/>
                        <w:numPr>
                          <w:ilvl w:val="0"/>
                          <w:numId w:val="36"/>
                        </w:numPr>
                        <w:tabs>
                          <w:tab w:val="clear" w:pos="-1530"/>
                        </w:tabs>
                        <w:snapToGrid/>
                        <w:spacing w:before="60" w:after="0"/>
                        <w:ind w:left="360"/>
                        <w:contextualSpacing w:val="0"/>
                        <w:rPr>
                          <w:rFonts w:eastAsia="宋体"/>
                          <w:i/>
                          <w:color w:val="FF0000"/>
                          <w:sz w:val="20"/>
                          <w:szCs w:val="20"/>
                          <w:lang w:eastAsia="zh-CN"/>
                        </w:rPr>
                      </w:pPr>
                      <w:r w:rsidRPr="005105CB">
                        <w:rPr>
                          <w:rFonts w:eastAsia="宋体"/>
                          <w:i/>
                          <w:color w:val="FF0000"/>
                          <w:sz w:val="20"/>
                          <w:szCs w:val="20"/>
                          <w:lang w:eastAsia="zh-CN"/>
                        </w:rPr>
                        <w:t>Companies are encouraged to bring proposals and analysis for pass limit of channel validation and target to conclude in Nov 2021 RAN4 meeting.</w:t>
                      </w:r>
                    </w:p>
                    <w:p w14:paraId="45491841" w14:textId="77777777" w:rsidR="00A345BB" w:rsidRPr="009F43DD" w:rsidRDefault="00A345BB" w:rsidP="00123161">
                      <w:pPr>
                        <w:pStyle w:val="a"/>
                        <w:numPr>
                          <w:ilvl w:val="2"/>
                          <w:numId w:val="24"/>
                        </w:numPr>
                        <w:tabs>
                          <w:tab w:val="clear" w:pos="-1530"/>
                        </w:tabs>
                        <w:snapToGrid/>
                        <w:spacing w:before="60" w:after="0"/>
                        <w:ind w:left="594" w:hanging="270"/>
                        <w:contextualSpacing w:val="0"/>
                        <w:rPr>
                          <w:rFonts w:eastAsia="宋体"/>
                          <w:i/>
                          <w:sz w:val="20"/>
                          <w:szCs w:val="20"/>
                          <w:lang w:eastAsia="zh-CN"/>
                        </w:rPr>
                      </w:pPr>
                      <w:r w:rsidRPr="009F43DD">
                        <w:rPr>
                          <w:rFonts w:eastAsia="宋体"/>
                          <w:i/>
                          <w:sz w:val="20"/>
                          <w:szCs w:val="20"/>
                          <w:lang w:eastAsia="zh-CN"/>
                        </w:rPr>
                        <w:t>A check point for offline alignment among interested parties before November is encouraged</w:t>
                      </w:r>
                    </w:p>
                    <w:p w14:paraId="2034535A" w14:textId="77777777" w:rsidR="00A345BB" w:rsidRPr="009F43DD" w:rsidRDefault="00A345BB" w:rsidP="00123161">
                      <w:pPr>
                        <w:pStyle w:val="a"/>
                        <w:numPr>
                          <w:ilvl w:val="2"/>
                          <w:numId w:val="24"/>
                        </w:numPr>
                        <w:tabs>
                          <w:tab w:val="clear" w:pos="-1530"/>
                        </w:tabs>
                        <w:snapToGrid/>
                        <w:spacing w:before="60" w:after="0"/>
                        <w:ind w:left="594" w:hanging="270"/>
                        <w:contextualSpacing w:val="0"/>
                        <w:rPr>
                          <w:rFonts w:eastAsia="宋体"/>
                          <w:i/>
                          <w:sz w:val="20"/>
                          <w:szCs w:val="20"/>
                          <w:lang w:eastAsia="zh-CN"/>
                        </w:rPr>
                      </w:pPr>
                      <w:r w:rsidRPr="009F43DD">
                        <w:rPr>
                          <w:rFonts w:eastAsia="宋体"/>
                          <w:i/>
                          <w:sz w:val="20"/>
                          <w:szCs w:val="20"/>
                          <w:lang w:eastAsia="zh-CN"/>
                        </w:rPr>
                        <w:t xml:space="preserve">Given the reference emulation curves are based on the average approach from several companies, the pass/fail limit should consider different implementations.  </w:t>
                      </w:r>
                    </w:p>
                    <w:p w14:paraId="4508CC61" w14:textId="2D88E6A0" w:rsidR="00A514D6" w:rsidRPr="009F43DD" w:rsidRDefault="007C1438" w:rsidP="00123161">
                      <w:pPr>
                        <w:spacing w:before="60"/>
                        <w:rPr>
                          <w:rFonts w:eastAsia="宋体"/>
                          <w:i/>
                          <w:color w:val="000000" w:themeColor="text1"/>
                          <w:sz w:val="20"/>
                          <w:szCs w:val="20"/>
                          <w:lang w:val="en-US" w:eastAsia="zh-CN"/>
                        </w:rPr>
                      </w:pPr>
                      <w:proofErr w:type="spellStart"/>
                      <w:proofErr w:type="gramStart"/>
                      <w:r w:rsidRPr="009F43DD">
                        <w:rPr>
                          <w:rFonts w:eastAsia="宋体"/>
                          <w:b/>
                          <w:bCs/>
                          <w:i/>
                          <w:color w:val="000000" w:themeColor="text1"/>
                          <w:sz w:val="20"/>
                          <w:szCs w:val="20"/>
                          <w:lang w:val="en-US" w:eastAsia="zh-CN"/>
                        </w:rPr>
                        <w:t>gNB</w:t>
                      </w:r>
                      <w:proofErr w:type="spellEnd"/>
                      <w:proofErr w:type="gramEnd"/>
                      <w:r w:rsidRPr="009F43DD">
                        <w:rPr>
                          <w:rFonts w:eastAsia="宋体"/>
                          <w:b/>
                          <w:bCs/>
                          <w:i/>
                          <w:color w:val="000000" w:themeColor="text1"/>
                          <w:sz w:val="20"/>
                          <w:szCs w:val="20"/>
                          <w:lang w:val="en-US" w:eastAsia="zh-CN"/>
                        </w:rPr>
                        <w:t xml:space="preserve"> Beams Usage Criteria for </w:t>
                      </w:r>
                      <w:r w:rsidRPr="009F43DD">
                        <w:rPr>
                          <w:rFonts w:eastAsia="宋体"/>
                          <w:b/>
                          <w:bCs/>
                          <w:i/>
                          <w:color w:val="000000" w:themeColor="text1"/>
                          <w:sz w:val="20"/>
                          <w:szCs w:val="20"/>
                          <w:lang w:eastAsia="zh-CN"/>
                        </w:rPr>
                        <w:t>Channel model validation</w:t>
                      </w:r>
                      <w:r w:rsidR="00DE0F25">
                        <w:rPr>
                          <w:rFonts w:eastAsia="宋体"/>
                          <w:b/>
                          <w:bCs/>
                          <w:i/>
                          <w:color w:val="000000" w:themeColor="text1"/>
                          <w:sz w:val="20"/>
                          <w:szCs w:val="20"/>
                          <w:lang w:eastAsia="zh-CN"/>
                        </w:rPr>
                        <w:t xml:space="preserve"> </w:t>
                      </w:r>
                      <w:r w:rsidR="00E53605">
                        <w:rPr>
                          <w:rFonts w:eastAsia="宋体"/>
                          <w:b/>
                          <w:bCs/>
                          <w:i/>
                          <w:color w:val="000000" w:themeColor="text1"/>
                          <w:sz w:val="20"/>
                          <w:szCs w:val="20"/>
                          <w:lang w:eastAsia="zh-CN"/>
                        </w:rPr>
                        <w:t>[2]</w:t>
                      </w:r>
                    </w:p>
                    <w:p w14:paraId="7D958405" w14:textId="77777777" w:rsidR="00A514D6" w:rsidRPr="009F43DD" w:rsidRDefault="007C1438" w:rsidP="00123161">
                      <w:pPr>
                        <w:numPr>
                          <w:ilvl w:val="0"/>
                          <w:numId w:val="38"/>
                        </w:numPr>
                        <w:spacing w:before="60"/>
                        <w:rPr>
                          <w:rFonts w:eastAsia="宋体"/>
                          <w:i/>
                          <w:color w:val="000000" w:themeColor="text1"/>
                          <w:sz w:val="20"/>
                          <w:szCs w:val="20"/>
                          <w:lang w:val="en-US" w:eastAsia="zh-CN"/>
                        </w:rPr>
                      </w:pPr>
                      <w:r w:rsidRPr="009F43DD">
                        <w:rPr>
                          <w:rFonts w:eastAsia="宋体"/>
                          <w:i/>
                          <w:color w:val="000000" w:themeColor="text1"/>
                          <w:sz w:val="20"/>
                          <w:szCs w:val="20"/>
                          <w:lang w:val="en-US" w:eastAsia="zh-CN"/>
                        </w:rPr>
                        <w:t>Keep both beam specific and beam simultaneous approach for validation procedure in the TR at this stage.</w:t>
                      </w:r>
                    </w:p>
                    <w:p w14:paraId="44238BEB" w14:textId="0CB3549B" w:rsidR="00BD3992" w:rsidRPr="00716AFA" w:rsidRDefault="007C1438" w:rsidP="00123161">
                      <w:pPr>
                        <w:numPr>
                          <w:ilvl w:val="0"/>
                          <w:numId w:val="38"/>
                        </w:numPr>
                        <w:spacing w:before="60"/>
                        <w:rPr>
                          <w:rFonts w:eastAsia="宋体"/>
                          <w:i/>
                          <w:color w:val="000000" w:themeColor="text1"/>
                          <w:sz w:val="20"/>
                          <w:szCs w:val="20"/>
                          <w:lang w:val="en-US" w:eastAsia="zh-CN"/>
                        </w:rPr>
                      </w:pPr>
                      <w:r w:rsidRPr="008861DC">
                        <w:rPr>
                          <w:rFonts w:eastAsia="宋体"/>
                          <w:i/>
                          <w:color w:val="FF0000"/>
                          <w:sz w:val="20"/>
                          <w:szCs w:val="20"/>
                          <w:lang w:val="en-US" w:eastAsia="zh-CN"/>
                        </w:rPr>
                        <w:t xml:space="preserve">Further down selection may be needed </w:t>
                      </w:r>
                      <w:r w:rsidRPr="009F43DD">
                        <w:rPr>
                          <w:rFonts w:eastAsia="宋体"/>
                          <w:i/>
                          <w:color w:val="000000" w:themeColor="text1"/>
                          <w:sz w:val="20"/>
                          <w:szCs w:val="20"/>
                          <w:lang w:val="en-US" w:eastAsia="zh-CN"/>
                        </w:rPr>
                        <w:t>after we make decision on how to define the pass/fail limit of channel model validation.</w:t>
                      </w:r>
                    </w:p>
                  </w:txbxContent>
                </v:textbox>
                <w10:anchorlock/>
              </v:shape>
            </w:pict>
          </mc:Fallback>
        </mc:AlternateContent>
      </w:r>
    </w:p>
    <w:p w14:paraId="7B80683B" w14:textId="77777777" w:rsidR="00DB6DFC" w:rsidRDefault="00DB6DFC" w:rsidP="006907F8">
      <w:pPr>
        <w:pStyle w:val="Heading1"/>
        <w:numPr>
          <w:ilvl w:val="0"/>
          <w:numId w:val="3"/>
        </w:numPr>
        <w:rPr>
          <w:noProof/>
        </w:rPr>
      </w:pPr>
      <w:r>
        <w:rPr>
          <w:noProof/>
        </w:rPr>
        <w:t>Discussion</w:t>
      </w:r>
    </w:p>
    <w:p w14:paraId="3BDBE748" w14:textId="67B82A6C" w:rsidR="00D65C44" w:rsidRPr="00D65C44" w:rsidRDefault="00D65C44" w:rsidP="0049500B">
      <w:pPr>
        <w:spacing w:after="120"/>
        <w:jc w:val="center"/>
      </w:pPr>
      <w:r>
        <w:t>Table 1</w:t>
      </w:r>
      <w:r w:rsidR="00DD47C4">
        <w:t xml:space="preserve">: </w:t>
      </w:r>
      <w:r w:rsidR="0049500B">
        <w:t>G</w:t>
      </w:r>
      <w:r w:rsidR="00DD47C4">
        <w:t xml:space="preserve">eneral parameters </w:t>
      </w:r>
    </w:p>
    <w:tbl>
      <w:tblPr>
        <w:tblStyle w:val="TableGrid"/>
        <w:tblW w:w="0" w:type="auto"/>
        <w:jc w:val="center"/>
        <w:tblLook w:val="04A0" w:firstRow="1" w:lastRow="0" w:firstColumn="1" w:lastColumn="0" w:noHBand="0" w:noVBand="1"/>
      </w:tblPr>
      <w:tblGrid>
        <w:gridCol w:w="2606"/>
        <w:gridCol w:w="4615"/>
      </w:tblGrid>
      <w:tr w:rsidR="000064EA" w14:paraId="3D701E67" w14:textId="77777777" w:rsidTr="00BA04BE">
        <w:trPr>
          <w:jc w:val="center"/>
        </w:trPr>
        <w:tc>
          <w:tcPr>
            <w:tcW w:w="2606" w:type="dxa"/>
          </w:tcPr>
          <w:p w14:paraId="11739E84" w14:textId="77777777" w:rsidR="000064EA" w:rsidRPr="0049500B" w:rsidRDefault="000064EA" w:rsidP="0049500B">
            <w:pPr>
              <w:spacing w:line="360" w:lineRule="auto"/>
              <w:jc w:val="center"/>
              <w:rPr>
                <w:sz w:val="20"/>
                <w:szCs w:val="20"/>
              </w:rPr>
            </w:pPr>
            <w:r w:rsidRPr="0049500B">
              <w:rPr>
                <w:sz w:val="20"/>
                <w:szCs w:val="20"/>
              </w:rPr>
              <w:t>Channel model</w:t>
            </w:r>
          </w:p>
        </w:tc>
        <w:tc>
          <w:tcPr>
            <w:tcW w:w="4615" w:type="dxa"/>
          </w:tcPr>
          <w:p w14:paraId="1B94FB0F" w14:textId="77777777" w:rsidR="000064EA" w:rsidRPr="0049500B" w:rsidRDefault="000064EA" w:rsidP="0049500B">
            <w:pPr>
              <w:spacing w:line="360" w:lineRule="auto"/>
              <w:jc w:val="center"/>
              <w:rPr>
                <w:sz w:val="20"/>
                <w:szCs w:val="20"/>
              </w:rPr>
            </w:pPr>
            <w:r w:rsidRPr="0049500B">
              <w:rPr>
                <w:sz w:val="20"/>
                <w:szCs w:val="20"/>
              </w:rPr>
              <w:t xml:space="preserve">FR1 </w:t>
            </w:r>
            <w:r w:rsidRPr="0049500B">
              <w:rPr>
                <w:rFonts w:hint="eastAsia"/>
                <w:sz w:val="20"/>
                <w:szCs w:val="20"/>
              </w:rPr>
              <w:t>CDL-C</w:t>
            </w:r>
            <w:r w:rsidRPr="0049500B">
              <w:rPr>
                <w:sz w:val="20"/>
                <w:szCs w:val="20"/>
              </w:rPr>
              <w:t xml:space="preserve"> </w:t>
            </w:r>
            <w:proofErr w:type="spellStart"/>
            <w:r w:rsidRPr="0049500B">
              <w:rPr>
                <w:sz w:val="20"/>
                <w:szCs w:val="20"/>
              </w:rPr>
              <w:t>UMa</w:t>
            </w:r>
            <w:proofErr w:type="spellEnd"/>
          </w:p>
        </w:tc>
      </w:tr>
      <w:tr w:rsidR="000064EA" w14:paraId="1B3353B4" w14:textId="77777777" w:rsidTr="00BA04BE">
        <w:trPr>
          <w:jc w:val="center"/>
        </w:trPr>
        <w:tc>
          <w:tcPr>
            <w:tcW w:w="2606" w:type="dxa"/>
          </w:tcPr>
          <w:p w14:paraId="114B38DA" w14:textId="77777777" w:rsidR="000064EA" w:rsidRPr="0049500B" w:rsidRDefault="000064EA" w:rsidP="0049500B">
            <w:pPr>
              <w:spacing w:line="360" w:lineRule="auto"/>
              <w:jc w:val="center"/>
              <w:rPr>
                <w:sz w:val="20"/>
                <w:szCs w:val="20"/>
              </w:rPr>
            </w:pPr>
            <w:r w:rsidRPr="0049500B">
              <w:rPr>
                <w:sz w:val="20"/>
                <w:szCs w:val="20"/>
              </w:rPr>
              <w:t>P</w:t>
            </w:r>
            <w:r w:rsidRPr="0049500B">
              <w:rPr>
                <w:rFonts w:hint="eastAsia"/>
                <w:sz w:val="20"/>
                <w:szCs w:val="20"/>
              </w:rPr>
              <w:t>olariz</w:t>
            </w:r>
            <w:r w:rsidRPr="0049500B">
              <w:rPr>
                <w:sz w:val="20"/>
                <w:szCs w:val="20"/>
              </w:rPr>
              <w:t>ation</w:t>
            </w:r>
          </w:p>
        </w:tc>
        <w:tc>
          <w:tcPr>
            <w:tcW w:w="4615" w:type="dxa"/>
          </w:tcPr>
          <w:p w14:paraId="0DD0B819" w14:textId="77777777" w:rsidR="000064EA" w:rsidRPr="0049500B" w:rsidRDefault="000064EA" w:rsidP="0049500B">
            <w:pPr>
              <w:spacing w:line="360" w:lineRule="auto"/>
              <w:jc w:val="center"/>
              <w:rPr>
                <w:sz w:val="20"/>
                <w:szCs w:val="20"/>
              </w:rPr>
            </w:pPr>
            <w:r w:rsidRPr="0049500B">
              <w:rPr>
                <w:rFonts w:hint="eastAsia"/>
                <w:sz w:val="20"/>
                <w:szCs w:val="20"/>
              </w:rPr>
              <w:t>X</w:t>
            </w:r>
            <w:r w:rsidRPr="0049500B">
              <w:rPr>
                <w:sz w:val="20"/>
                <w:szCs w:val="20"/>
              </w:rPr>
              <w:t>2V</w:t>
            </w:r>
          </w:p>
        </w:tc>
      </w:tr>
      <w:tr w:rsidR="00D71974" w14:paraId="3097A2FF" w14:textId="77777777" w:rsidTr="00BA04BE">
        <w:trPr>
          <w:jc w:val="center"/>
        </w:trPr>
        <w:tc>
          <w:tcPr>
            <w:tcW w:w="2606" w:type="dxa"/>
          </w:tcPr>
          <w:p w14:paraId="76A43381" w14:textId="376F1E2B" w:rsidR="00D71974" w:rsidRPr="0049500B" w:rsidRDefault="00D71974" w:rsidP="0049500B">
            <w:pPr>
              <w:spacing w:line="360" w:lineRule="auto"/>
              <w:jc w:val="center"/>
              <w:rPr>
                <w:sz w:val="20"/>
                <w:szCs w:val="20"/>
              </w:rPr>
            </w:pPr>
            <w:r w:rsidRPr="0049500B">
              <w:rPr>
                <w:rFonts w:hint="eastAsia"/>
                <w:sz w:val="20"/>
                <w:szCs w:val="20"/>
              </w:rPr>
              <w:t>M</w:t>
            </w:r>
            <w:r w:rsidRPr="0049500B">
              <w:rPr>
                <w:sz w:val="20"/>
                <w:szCs w:val="20"/>
              </w:rPr>
              <w:t>easurements</w:t>
            </w:r>
          </w:p>
        </w:tc>
        <w:tc>
          <w:tcPr>
            <w:tcW w:w="4615" w:type="dxa"/>
          </w:tcPr>
          <w:p w14:paraId="3E06804B" w14:textId="77777777" w:rsidR="00D71974" w:rsidRPr="0049500B" w:rsidRDefault="00D71974" w:rsidP="0049500B">
            <w:pPr>
              <w:spacing w:line="360" w:lineRule="auto"/>
              <w:jc w:val="center"/>
              <w:rPr>
                <w:sz w:val="20"/>
                <w:szCs w:val="20"/>
              </w:rPr>
            </w:pPr>
            <w:r w:rsidRPr="0049500B">
              <w:rPr>
                <w:sz w:val="20"/>
                <w:szCs w:val="20"/>
              </w:rPr>
              <w:t>Doppler/Temporal correlation</w:t>
            </w:r>
          </w:p>
          <w:p w14:paraId="1458E00A" w14:textId="1A748661" w:rsidR="00D71974" w:rsidRPr="0049500B" w:rsidRDefault="00D71974" w:rsidP="0049500B">
            <w:pPr>
              <w:spacing w:line="360" w:lineRule="auto"/>
              <w:jc w:val="center"/>
              <w:rPr>
                <w:sz w:val="20"/>
                <w:szCs w:val="20"/>
              </w:rPr>
            </w:pPr>
            <w:r w:rsidRPr="0049500B">
              <w:rPr>
                <w:sz w:val="20"/>
                <w:szCs w:val="20"/>
              </w:rPr>
              <w:t>Spatial correlation</w:t>
            </w:r>
          </w:p>
        </w:tc>
      </w:tr>
      <w:tr w:rsidR="000064EA" w14:paraId="2931D3B2" w14:textId="77777777" w:rsidTr="00BA04BE">
        <w:trPr>
          <w:jc w:val="center"/>
        </w:trPr>
        <w:tc>
          <w:tcPr>
            <w:tcW w:w="2606" w:type="dxa"/>
          </w:tcPr>
          <w:p w14:paraId="5898130E" w14:textId="77777777" w:rsidR="000064EA" w:rsidRPr="0049500B" w:rsidRDefault="000064EA" w:rsidP="0049500B">
            <w:pPr>
              <w:spacing w:line="360" w:lineRule="auto"/>
              <w:jc w:val="center"/>
              <w:rPr>
                <w:sz w:val="20"/>
                <w:szCs w:val="20"/>
              </w:rPr>
            </w:pPr>
            <w:r w:rsidRPr="0049500B">
              <w:rPr>
                <w:rFonts w:hint="eastAsia"/>
                <w:sz w:val="20"/>
                <w:szCs w:val="20"/>
              </w:rPr>
              <w:t>F</w:t>
            </w:r>
            <w:r w:rsidRPr="0049500B">
              <w:rPr>
                <w:sz w:val="20"/>
                <w:szCs w:val="20"/>
              </w:rPr>
              <w:t>requencies</w:t>
            </w:r>
          </w:p>
        </w:tc>
        <w:tc>
          <w:tcPr>
            <w:tcW w:w="4615" w:type="dxa"/>
          </w:tcPr>
          <w:p w14:paraId="5D1FD4C1" w14:textId="77777777" w:rsidR="000064EA" w:rsidRPr="0049500B" w:rsidRDefault="000064EA" w:rsidP="0049500B">
            <w:pPr>
              <w:spacing w:line="360" w:lineRule="auto"/>
              <w:jc w:val="center"/>
              <w:rPr>
                <w:sz w:val="20"/>
                <w:szCs w:val="20"/>
              </w:rPr>
            </w:pPr>
            <w:r w:rsidRPr="0049500B">
              <w:rPr>
                <w:rFonts w:hint="eastAsia"/>
                <w:sz w:val="20"/>
                <w:szCs w:val="20"/>
              </w:rPr>
              <w:t>2</w:t>
            </w:r>
            <w:r w:rsidRPr="0049500B">
              <w:rPr>
                <w:sz w:val="20"/>
                <w:szCs w:val="20"/>
              </w:rPr>
              <w:t>450MHz, 3600MHz, 4700MHz</w:t>
            </w:r>
          </w:p>
        </w:tc>
      </w:tr>
      <w:tr w:rsidR="000064EA" w14:paraId="1AC987CE" w14:textId="77777777" w:rsidTr="00BA04BE">
        <w:trPr>
          <w:jc w:val="center"/>
        </w:trPr>
        <w:tc>
          <w:tcPr>
            <w:tcW w:w="2606" w:type="dxa"/>
          </w:tcPr>
          <w:p w14:paraId="7793167F" w14:textId="77777777" w:rsidR="000064EA" w:rsidRPr="0049500B" w:rsidRDefault="000064EA" w:rsidP="0049500B">
            <w:pPr>
              <w:spacing w:line="360" w:lineRule="auto"/>
              <w:jc w:val="center"/>
              <w:rPr>
                <w:sz w:val="20"/>
                <w:szCs w:val="20"/>
              </w:rPr>
            </w:pPr>
            <w:r w:rsidRPr="0049500B">
              <w:rPr>
                <w:rFonts w:hint="eastAsia"/>
                <w:sz w:val="20"/>
                <w:szCs w:val="20"/>
              </w:rPr>
              <w:t>B</w:t>
            </w:r>
            <w:r w:rsidRPr="0049500B">
              <w:rPr>
                <w:sz w:val="20"/>
                <w:szCs w:val="20"/>
              </w:rPr>
              <w:t>eams</w:t>
            </w:r>
          </w:p>
        </w:tc>
        <w:tc>
          <w:tcPr>
            <w:tcW w:w="4615" w:type="dxa"/>
          </w:tcPr>
          <w:p w14:paraId="60D3073D" w14:textId="77777777" w:rsidR="000064EA" w:rsidRPr="0049500B" w:rsidRDefault="000064EA" w:rsidP="0049500B">
            <w:pPr>
              <w:spacing w:line="360" w:lineRule="auto"/>
              <w:jc w:val="center"/>
              <w:rPr>
                <w:sz w:val="20"/>
                <w:szCs w:val="20"/>
              </w:rPr>
            </w:pPr>
            <w:r w:rsidRPr="0049500B">
              <w:rPr>
                <w:rFonts w:hint="eastAsia"/>
                <w:sz w:val="20"/>
                <w:szCs w:val="20"/>
              </w:rPr>
              <w:t>B</w:t>
            </w:r>
            <w:r w:rsidRPr="0049500B">
              <w:rPr>
                <w:sz w:val="20"/>
                <w:szCs w:val="20"/>
              </w:rPr>
              <w:t>eam1, Beam2, Beam combined</w:t>
            </w:r>
          </w:p>
        </w:tc>
      </w:tr>
    </w:tbl>
    <w:p w14:paraId="770838B0" w14:textId="06E28CFE" w:rsidR="00AF7FA7" w:rsidRDefault="00AF7FA7" w:rsidP="000064EA"/>
    <w:p w14:paraId="3C47AD3D" w14:textId="77777777" w:rsidR="00AF7FA7" w:rsidRDefault="00AF7FA7">
      <w:r>
        <w:br w:type="page"/>
      </w:r>
    </w:p>
    <w:p w14:paraId="2547BBA0" w14:textId="41C2ADDB" w:rsidR="00C318F2" w:rsidRDefault="00C318F2" w:rsidP="0056260B">
      <w:pPr>
        <w:pStyle w:val="ListParagraph"/>
        <w:numPr>
          <w:ilvl w:val="1"/>
          <w:numId w:val="3"/>
        </w:numPr>
        <w:spacing w:before="240" w:after="240"/>
        <w:contextualSpacing w:val="0"/>
        <w:outlineLvl w:val="1"/>
        <w:rPr>
          <w:b/>
          <w:bCs/>
        </w:rPr>
      </w:pPr>
      <w:r w:rsidRPr="000F05AC">
        <w:rPr>
          <w:b/>
          <w:bCs/>
        </w:rPr>
        <w:lastRenderedPageBreak/>
        <w:t xml:space="preserve">Power Delay Profile (PDP) </w:t>
      </w:r>
    </w:p>
    <w:p w14:paraId="756C3619" w14:textId="210E0679" w:rsidR="007D51EB" w:rsidRPr="00403658" w:rsidRDefault="00403658" w:rsidP="0056260B">
      <w:pPr>
        <w:snapToGrid w:val="0"/>
        <w:spacing w:after="120"/>
        <w:rPr>
          <w:szCs w:val="22"/>
        </w:rPr>
      </w:pPr>
      <w:bookmarkStart w:id="2" w:name="_Ref79510467"/>
      <w:r w:rsidRPr="00403658">
        <w:rPr>
          <w:szCs w:val="22"/>
        </w:rPr>
        <w:t xml:space="preserve">According </w:t>
      </w:r>
      <w:r>
        <w:rPr>
          <w:szCs w:val="22"/>
        </w:rPr>
        <w:t xml:space="preserve">to </w:t>
      </w:r>
      <w:r w:rsidR="00521DF0">
        <w:rPr>
          <w:szCs w:val="22"/>
        </w:rPr>
        <w:t xml:space="preserve">TR38.827, </w:t>
      </w:r>
      <w:r w:rsidR="0093537F">
        <w:rPr>
          <w:szCs w:val="22"/>
        </w:rPr>
        <w:t xml:space="preserve">for PDP measurement, </w:t>
      </w:r>
      <w:r w:rsidR="0093537F" w:rsidRPr="002A186A">
        <w:rPr>
          <w:lang w:eastAsia="zh-CN"/>
        </w:rPr>
        <w:t xml:space="preserve">Vector Network </w:t>
      </w:r>
      <w:proofErr w:type="spellStart"/>
      <w:r w:rsidR="0093537F" w:rsidRPr="002A186A">
        <w:rPr>
          <w:lang w:eastAsia="zh-CN"/>
        </w:rPr>
        <w:t>Analyzer</w:t>
      </w:r>
      <w:proofErr w:type="spellEnd"/>
      <w:r w:rsidR="0093537F" w:rsidRPr="002A186A">
        <w:rPr>
          <w:lang w:eastAsia="zh-CN"/>
        </w:rPr>
        <w:t xml:space="preserve"> (VNA)</w:t>
      </w:r>
      <w:r w:rsidR="0093537F">
        <w:rPr>
          <w:szCs w:val="22"/>
        </w:rPr>
        <w:t xml:space="preserve"> transmits frequency sweeping signal of 200MHz bandwidth (as shown in below table from TR), which translated to 5ns time resolution. Such resolution is not able to distinguish the clusters with similar delay value e.g. two groups of cluster indicated with </w:t>
      </w:r>
      <w:r w:rsidR="0093537F" w:rsidRPr="00A60203">
        <w:rPr>
          <w:color w:val="FF0000"/>
          <w:szCs w:val="22"/>
        </w:rPr>
        <w:t xml:space="preserve">red </w:t>
      </w:r>
      <w:r w:rsidR="0093537F">
        <w:rPr>
          <w:szCs w:val="22"/>
        </w:rPr>
        <w:t xml:space="preserve">and </w:t>
      </w:r>
      <w:r w:rsidR="0093537F" w:rsidRPr="00A60203">
        <w:rPr>
          <w:color w:val="0070C0"/>
          <w:szCs w:val="22"/>
        </w:rPr>
        <w:t xml:space="preserve">blue </w:t>
      </w:r>
      <w:r w:rsidR="0093537F">
        <w:rPr>
          <w:szCs w:val="22"/>
        </w:rPr>
        <w:t xml:space="preserve">in below table cited from </w:t>
      </w:r>
      <w:r w:rsidR="0093537F" w:rsidRPr="0093537F">
        <w:rPr>
          <w:szCs w:val="22"/>
        </w:rPr>
        <w:t>R4-2115759</w:t>
      </w:r>
      <w:r w:rsidR="0093537F">
        <w:rPr>
          <w:szCs w:val="22"/>
        </w:rPr>
        <w:t xml:space="preserve">. </w:t>
      </w:r>
      <w:r w:rsidR="00A3035B">
        <w:rPr>
          <w:szCs w:val="22"/>
        </w:rPr>
        <w:t xml:space="preserve">In other words, the measurement setting of PDP is not consistent with the reference. </w:t>
      </w:r>
      <w:r w:rsidR="008401DF">
        <w:rPr>
          <w:szCs w:val="22"/>
        </w:rPr>
        <w:t>C</w:t>
      </w:r>
      <w:r w:rsidR="00A3035B">
        <w:rPr>
          <w:szCs w:val="22"/>
        </w:rPr>
        <w:t xml:space="preserve">larification is needed.  </w:t>
      </w:r>
    </w:p>
    <w:p w14:paraId="22C65AC2" w14:textId="513E47B0" w:rsidR="007D51EB" w:rsidRPr="007D51EB" w:rsidRDefault="007D51EB" w:rsidP="007D51EB">
      <w:pPr>
        <w:pStyle w:val="Caption"/>
        <w:spacing w:after="120"/>
        <w:ind w:left="360"/>
        <w:jc w:val="center"/>
        <w:rPr>
          <w:b w:val="0"/>
          <w:i/>
        </w:rPr>
      </w:pPr>
      <w:r>
        <w:rPr>
          <w:b w:val="0"/>
          <w:i/>
        </w:rPr>
        <w:t>From TR 38.827</w:t>
      </w:r>
      <w:r w:rsidR="00B20A28">
        <w:rPr>
          <w:b w:val="0"/>
          <w:i/>
        </w:rPr>
        <w:t xml:space="preserve"> </w:t>
      </w:r>
      <w:r w:rsidRPr="007D51EB">
        <w:rPr>
          <w:b w:val="0"/>
          <w:i/>
        </w:rPr>
        <w:t>Table 7.4.1.1-1: VNA settings for PDP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628"/>
        <w:gridCol w:w="2573"/>
      </w:tblGrid>
      <w:tr w:rsidR="007D51EB" w:rsidRPr="001674F5" w14:paraId="594247A9" w14:textId="77777777" w:rsidTr="0036516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E94855E" w14:textId="77777777" w:rsidR="007D51EB" w:rsidRPr="007D51EB" w:rsidRDefault="007D51EB" w:rsidP="0036516B">
            <w:pPr>
              <w:pStyle w:val="TAH"/>
              <w:rPr>
                <w:rFonts w:cs="Arial"/>
                <w:sz w:val="20"/>
              </w:rPr>
            </w:pPr>
            <w:r w:rsidRPr="007D51EB">
              <w:rPr>
                <w:rFonts w:cs="Arial"/>
                <w:sz w:val="20"/>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2CD262B" w14:textId="77777777" w:rsidR="007D51EB" w:rsidRPr="007D51EB" w:rsidRDefault="007D51EB" w:rsidP="0036516B">
            <w:pPr>
              <w:pStyle w:val="TAH"/>
              <w:rPr>
                <w:rFonts w:cs="Arial"/>
                <w:sz w:val="20"/>
              </w:rPr>
            </w:pPr>
            <w:r w:rsidRPr="007D51EB">
              <w:rPr>
                <w:rFonts w:cs="Arial"/>
                <w:sz w:val="20"/>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33DE9E1" w14:textId="77777777" w:rsidR="007D51EB" w:rsidRPr="007D51EB" w:rsidRDefault="007D51EB" w:rsidP="0036516B">
            <w:pPr>
              <w:pStyle w:val="TAH"/>
              <w:rPr>
                <w:rFonts w:cs="Arial"/>
                <w:sz w:val="20"/>
              </w:rPr>
            </w:pPr>
            <w:r w:rsidRPr="007D51EB">
              <w:rPr>
                <w:rFonts w:cs="Arial"/>
                <w:sz w:val="20"/>
              </w:rPr>
              <w:t>Value</w:t>
            </w:r>
          </w:p>
        </w:tc>
      </w:tr>
      <w:tr w:rsidR="007D51EB" w:rsidRPr="001674F5" w14:paraId="4768C2B0" w14:textId="77777777" w:rsidTr="0036516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EC3FFF3" w14:textId="77777777" w:rsidR="007D51EB" w:rsidRPr="007D51EB" w:rsidRDefault="007D51EB" w:rsidP="0036516B">
            <w:pPr>
              <w:pStyle w:val="TAC"/>
              <w:jc w:val="left"/>
              <w:rPr>
                <w:rFonts w:cs="Arial"/>
                <w:sz w:val="20"/>
              </w:rPr>
            </w:pPr>
            <w:proofErr w:type="spellStart"/>
            <w:r w:rsidRPr="007D51EB">
              <w:rPr>
                <w:rFonts w:cs="Arial"/>
                <w:sz w:val="20"/>
              </w:rPr>
              <w:t>Center</w:t>
            </w:r>
            <w:proofErr w:type="spellEnd"/>
            <w:r w:rsidRPr="007D51EB">
              <w:rPr>
                <w:rFonts w:cs="Arial"/>
                <w:sz w:val="20"/>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03EFA27" w14:textId="77777777" w:rsidR="007D51EB" w:rsidRPr="007D51EB" w:rsidRDefault="007D51EB" w:rsidP="0036516B">
            <w:pPr>
              <w:pStyle w:val="TAC"/>
              <w:rPr>
                <w:rFonts w:cs="Arial"/>
                <w:sz w:val="20"/>
              </w:rPr>
            </w:pPr>
            <w:r w:rsidRPr="007D51EB">
              <w:rPr>
                <w:rFonts w:cs="Arial"/>
                <w:sz w:val="20"/>
              </w:rPr>
              <w:t>MHz</w:t>
            </w:r>
          </w:p>
        </w:tc>
        <w:tc>
          <w:tcPr>
            <w:tcW w:w="0" w:type="auto"/>
            <w:tcBorders>
              <w:top w:val="single" w:sz="4" w:space="0" w:color="auto"/>
              <w:left w:val="single" w:sz="4" w:space="0" w:color="auto"/>
              <w:bottom w:val="single" w:sz="4" w:space="0" w:color="auto"/>
              <w:right w:val="single" w:sz="4" w:space="0" w:color="auto"/>
            </w:tcBorders>
            <w:vAlign w:val="center"/>
          </w:tcPr>
          <w:p w14:paraId="2B0F5AB9" w14:textId="77777777" w:rsidR="007D51EB" w:rsidRPr="007D51EB" w:rsidRDefault="007D51EB" w:rsidP="0036516B">
            <w:pPr>
              <w:pStyle w:val="TAC"/>
              <w:rPr>
                <w:rFonts w:cs="Arial"/>
                <w:sz w:val="20"/>
              </w:rPr>
            </w:pPr>
            <w:r w:rsidRPr="007D51EB">
              <w:rPr>
                <w:rFonts w:cs="Arial"/>
                <w:sz w:val="20"/>
              </w:rPr>
              <w:t xml:space="preserve">Downlink </w:t>
            </w:r>
            <w:proofErr w:type="spellStart"/>
            <w:r w:rsidRPr="007D51EB">
              <w:rPr>
                <w:rFonts w:cs="Arial"/>
                <w:sz w:val="20"/>
              </w:rPr>
              <w:t>center</w:t>
            </w:r>
            <w:proofErr w:type="spellEnd"/>
            <w:r w:rsidRPr="007D51EB">
              <w:rPr>
                <w:rFonts w:cs="Arial"/>
                <w:sz w:val="20"/>
              </w:rPr>
              <w:t xml:space="preserve"> frequency</w:t>
            </w:r>
          </w:p>
          <w:p w14:paraId="071839A9" w14:textId="77777777" w:rsidR="007D51EB" w:rsidRPr="007D51EB" w:rsidRDefault="007D51EB" w:rsidP="0036516B">
            <w:pPr>
              <w:pStyle w:val="TAC"/>
              <w:rPr>
                <w:rFonts w:cs="Arial"/>
                <w:sz w:val="20"/>
              </w:rPr>
            </w:pPr>
            <w:r w:rsidRPr="007D51EB">
              <w:rPr>
                <w:rFonts w:cs="Arial"/>
                <w:sz w:val="20"/>
              </w:rPr>
              <w:t>in Table 7.4.1-1</w:t>
            </w:r>
          </w:p>
        </w:tc>
      </w:tr>
      <w:tr w:rsidR="007D51EB" w:rsidRPr="001674F5" w14:paraId="3EF8F769" w14:textId="77777777" w:rsidTr="0036516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901BFEB" w14:textId="77777777" w:rsidR="007D51EB" w:rsidRPr="007D51EB" w:rsidRDefault="007D51EB" w:rsidP="0036516B">
            <w:pPr>
              <w:pStyle w:val="TAC"/>
              <w:jc w:val="left"/>
              <w:rPr>
                <w:rFonts w:cs="Arial"/>
                <w:color w:val="FF0000"/>
                <w:sz w:val="20"/>
              </w:rPr>
            </w:pPr>
            <w:r w:rsidRPr="007D51EB">
              <w:rPr>
                <w:rFonts w:cs="Arial"/>
                <w:color w:val="FF0000"/>
                <w:sz w:val="20"/>
              </w:rPr>
              <w:t>Span</w:t>
            </w:r>
          </w:p>
        </w:tc>
        <w:tc>
          <w:tcPr>
            <w:tcW w:w="0" w:type="auto"/>
            <w:tcBorders>
              <w:top w:val="single" w:sz="4" w:space="0" w:color="auto"/>
              <w:left w:val="single" w:sz="4" w:space="0" w:color="auto"/>
              <w:bottom w:val="single" w:sz="4" w:space="0" w:color="auto"/>
              <w:right w:val="single" w:sz="4" w:space="0" w:color="auto"/>
            </w:tcBorders>
            <w:vAlign w:val="center"/>
          </w:tcPr>
          <w:p w14:paraId="732C5603" w14:textId="77777777" w:rsidR="007D51EB" w:rsidRPr="007D51EB" w:rsidRDefault="007D51EB" w:rsidP="0036516B">
            <w:pPr>
              <w:pStyle w:val="TAC"/>
              <w:rPr>
                <w:rFonts w:cs="Arial"/>
                <w:color w:val="FF0000"/>
                <w:sz w:val="20"/>
              </w:rPr>
            </w:pPr>
            <w:r w:rsidRPr="007D51EB">
              <w:rPr>
                <w:rFonts w:cs="Arial"/>
                <w:color w:val="FF0000"/>
                <w:sz w:val="20"/>
              </w:rPr>
              <w:t>MHz</w:t>
            </w:r>
          </w:p>
        </w:tc>
        <w:tc>
          <w:tcPr>
            <w:tcW w:w="0" w:type="auto"/>
            <w:tcBorders>
              <w:top w:val="single" w:sz="4" w:space="0" w:color="auto"/>
              <w:left w:val="single" w:sz="4" w:space="0" w:color="auto"/>
              <w:bottom w:val="single" w:sz="4" w:space="0" w:color="auto"/>
              <w:right w:val="single" w:sz="4" w:space="0" w:color="auto"/>
            </w:tcBorders>
            <w:vAlign w:val="center"/>
          </w:tcPr>
          <w:p w14:paraId="06ECA169" w14:textId="77777777" w:rsidR="007D51EB" w:rsidRPr="007D51EB" w:rsidRDefault="007D51EB" w:rsidP="0036516B">
            <w:pPr>
              <w:pStyle w:val="TAC"/>
              <w:rPr>
                <w:rFonts w:cs="Arial"/>
                <w:color w:val="FF0000"/>
                <w:sz w:val="20"/>
              </w:rPr>
            </w:pPr>
            <w:r w:rsidRPr="007D51EB">
              <w:rPr>
                <w:rFonts w:cs="Arial"/>
                <w:color w:val="FF0000"/>
                <w:sz w:val="20"/>
              </w:rPr>
              <w:t xml:space="preserve">200 </w:t>
            </w:r>
          </w:p>
        </w:tc>
      </w:tr>
      <w:tr w:rsidR="007D51EB" w:rsidRPr="001674F5" w14:paraId="369D7A83" w14:textId="77777777" w:rsidTr="0036516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0384ECF" w14:textId="77777777" w:rsidR="007D51EB" w:rsidRPr="007D51EB" w:rsidRDefault="007D51EB" w:rsidP="0036516B">
            <w:pPr>
              <w:pStyle w:val="TAC"/>
              <w:jc w:val="left"/>
              <w:rPr>
                <w:rFonts w:cs="Arial"/>
                <w:sz w:val="20"/>
              </w:rPr>
            </w:pPr>
            <w:r w:rsidRPr="007D51EB">
              <w:rPr>
                <w:rFonts w:cs="Arial"/>
                <w:sz w:val="20"/>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3B3448F8" w14:textId="77777777" w:rsidR="007D51EB" w:rsidRPr="007D51EB" w:rsidRDefault="007D51EB" w:rsidP="0036516B">
            <w:pPr>
              <w:pStyle w:val="TAC"/>
              <w:rPr>
                <w:rFonts w:cs="Arial"/>
                <w:sz w:val="20"/>
              </w:rPr>
            </w:pPr>
          </w:p>
        </w:tc>
        <w:tc>
          <w:tcPr>
            <w:tcW w:w="0" w:type="auto"/>
            <w:tcBorders>
              <w:top w:val="single" w:sz="4" w:space="0" w:color="auto"/>
              <w:left w:val="single" w:sz="4" w:space="0" w:color="auto"/>
              <w:bottom w:val="single" w:sz="4" w:space="0" w:color="auto"/>
              <w:right w:val="single" w:sz="4" w:space="0" w:color="auto"/>
            </w:tcBorders>
            <w:vAlign w:val="center"/>
          </w:tcPr>
          <w:p w14:paraId="5FE02FFA" w14:textId="77777777" w:rsidR="007D51EB" w:rsidRPr="007D51EB" w:rsidRDefault="007D51EB" w:rsidP="0036516B">
            <w:pPr>
              <w:pStyle w:val="TAC"/>
              <w:rPr>
                <w:rFonts w:cs="Arial"/>
                <w:sz w:val="20"/>
              </w:rPr>
            </w:pPr>
            <w:r w:rsidRPr="007D51EB">
              <w:rPr>
                <w:rFonts w:cs="Arial"/>
                <w:sz w:val="20"/>
              </w:rPr>
              <w:t>1000</w:t>
            </w:r>
          </w:p>
        </w:tc>
      </w:tr>
      <w:tr w:rsidR="007D51EB" w:rsidRPr="001674F5" w14:paraId="112C424B" w14:textId="77777777" w:rsidTr="0036516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271D49F" w14:textId="77777777" w:rsidR="007D51EB" w:rsidRPr="007D51EB" w:rsidRDefault="007D51EB" w:rsidP="0036516B">
            <w:pPr>
              <w:pStyle w:val="TAC"/>
              <w:jc w:val="left"/>
              <w:rPr>
                <w:rFonts w:cs="Arial"/>
                <w:sz w:val="20"/>
              </w:rPr>
            </w:pPr>
            <w:r w:rsidRPr="007D51EB">
              <w:rPr>
                <w:rFonts w:cs="Arial"/>
                <w:sz w:val="20"/>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73F6BA37" w14:textId="77777777" w:rsidR="007D51EB" w:rsidRPr="007D51EB" w:rsidRDefault="007D51EB" w:rsidP="0036516B">
            <w:pPr>
              <w:pStyle w:val="TAC"/>
              <w:rPr>
                <w:rFonts w:cs="Arial"/>
                <w:sz w:val="20"/>
              </w:rPr>
            </w:pPr>
          </w:p>
        </w:tc>
        <w:tc>
          <w:tcPr>
            <w:tcW w:w="0" w:type="auto"/>
            <w:tcBorders>
              <w:top w:val="single" w:sz="4" w:space="0" w:color="auto"/>
              <w:left w:val="single" w:sz="4" w:space="0" w:color="auto"/>
              <w:bottom w:val="single" w:sz="4" w:space="0" w:color="auto"/>
              <w:right w:val="single" w:sz="4" w:space="0" w:color="auto"/>
            </w:tcBorders>
            <w:vAlign w:val="center"/>
          </w:tcPr>
          <w:p w14:paraId="5B52C3BE" w14:textId="77777777" w:rsidR="007D51EB" w:rsidRPr="007D51EB" w:rsidRDefault="007D51EB" w:rsidP="0036516B">
            <w:pPr>
              <w:pStyle w:val="TAC"/>
              <w:rPr>
                <w:rFonts w:cs="Arial"/>
                <w:sz w:val="20"/>
              </w:rPr>
            </w:pPr>
            <w:r w:rsidRPr="007D51EB">
              <w:rPr>
                <w:rFonts w:cs="Arial"/>
                <w:sz w:val="20"/>
              </w:rPr>
              <w:t>1101</w:t>
            </w:r>
          </w:p>
        </w:tc>
      </w:tr>
      <w:tr w:rsidR="007D51EB" w:rsidRPr="001674F5" w14:paraId="3D2CA96B" w14:textId="77777777" w:rsidTr="0036516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9F7EACB" w14:textId="77777777" w:rsidR="007D51EB" w:rsidRPr="007D51EB" w:rsidRDefault="007D51EB" w:rsidP="0036516B">
            <w:pPr>
              <w:pStyle w:val="TAC"/>
              <w:jc w:val="left"/>
              <w:rPr>
                <w:rFonts w:cs="Arial"/>
                <w:sz w:val="20"/>
              </w:rPr>
            </w:pPr>
            <w:r w:rsidRPr="007D51EB">
              <w:rPr>
                <w:rFonts w:cs="Arial"/>
                <w:sz w:val="20"/>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66F76CBF" w14:textId="77777777" w:rsidR="007D51EB" w:rsidRPr="007D51EB" w:rsidRDefault="007D51EB" w:rsidP="0036516B">
            <w:pPr>
              <w:pStyle w:val="TAC"/>
              <w:rPr>
                <w:rFonts w:cs="Arial"/>
                <w:sz w:val="20"/>
              </w:rPr>
            </w:pPr>
          </w:p>
        </w:tc>
        <w:tc>
          <w:tcPr>
            <w:tcW w:w="0" w:type="auto"/>
            <w:tcBorders>
              <w:top w:val="single" w:sz="4" w:space="0" w:color="auto"/>
              <w:left w:val="single" w:sz="4" w:space="0" w:color="auto"/>
              <w:bottom w:val="single" w:sz="4" w:space="0" w:color="auto"/>
              <w:right w:val="single" w:sz="4" w:space="0" w:color="auto"/>
            </w:tcBorders>
            <w:vAlign w:val="center"/>
          </w:tcPr>
          <w:p w14:paraId="3D13D705" w14:textId="77777777" w:rsidR="007D51EB" w:rsidRPr="007D51EB" w:rsidRDefault="007D51EB" w:rsidP="0036516B">
            <w:pPr>
              <w:pStyle w:val="TAC"/>
              <w:rPr>
                <w:rFonts w:cs="Arial"/>
                <w:sz w:val="20"/>
              </w:rPr>
            </w:pPr>
            <w:r w:rsidRPr="007D51EB">
              <w:rPr>
                <w:rFonts w:cs="Arial"/>
                <w:sz w:val="20"/>
              </w:rPr>
              <w:t>1</w:t>
            </w:r>
          </w:p>
        </w:tc>
      </w:tr>
    </w:tbl>
    <w:p w14:paraId="3D8B7A5A" w14:textId="77777777" w:rsidR="006D63E5" w:rsidRDefault="006D63E5" w:rsidP="00F16185">
      <w:pPr>
        <w:pStyle w:val="Caption"/>
        <w:spacing w:after="120"/>
        <w:ind w:left="360"/>
        <w:jc w:val="center"/>
        <w:rPr>
          <w:b w:val="0"/>
          <w:i/>
        </w:rPr>
      </w:pPr>
    </w:p>
    <w:p w14:paraId="6DDAD067" w14:textId="53D8B9EB" w:rsidR="00234C5E" w:rsidRPr="00F16185" w:rsidRDefault="004F6CDF" w:rsidP="00F16185">
      <w:pPr>
        <w:pStyle w:val="Caption"/>
        <w:spacing w:after="120"/>
        <w:ind w:left="360"/>
        <w:jc w:val="center"/>
        <w:rPr>
          <w:b w:val="0"/>
          <w:i/>
        </w:rPr>
      </w:pPr>
      <w:r w:rsidRPr="00F16185">
        <w:rPr>
          <w:b w:val="0"/>
          <w:i/>
        </w:rPr>
        <w:t xml:space="preserve">From </w:t>
      </w:r>
      <w:r w:rsidRPr="00F16185">
        <w:rPr>
          <w:rFonts w:eastAsiaTheme="minorEastAsia"/>
          <w:b w:val="0"/>
          <w:i/>
          <w:szCs w:val="21"/>
          <w:lang w:val="en-US" w:eastAsia="zh-CN"/>
        </w:rPr>
        <w:t>R4-2115759</w:t>
      </w:r>
      <w:r w:rsidRPr="00F16185">
        <w:rPr>
          <w:rFonts w:eastAsiaTheme="minorEastAsia" w:hint="eastAsia"/>
          <w:b w:val="0"/>
          <w:i/>
          <w:szCs w:val="21"/>
          <w:lang w:val="en-US" w:eastAsia="zh-CN"/>
        </w:rPr>
        <w:t>,</w:t>
      </w:r>
      <w:r w:rsidRPr="00F16185">
        <w:rPr>
          <w:rFonts w:eastAsiaTheme="minorEastAsia"/>
          <w:b w:val="0"/>
          <w:i/>
          <w:szCs w:val="21"/>
          <w:lang w:val="en-US" w:eastAsia="zh-CN"/>
        </w:rPr>
        <w:t xml:space="preserve"> </w:t>
      </w:r>
      <w:r w:rsidRPr="00F16185">
        <w:rPr>
          <w:b w:val="0"/>
          <w:i/>
        </w:rPr>
        <w:t xml:space="preserve">Table </w:t>
      </w:r>
      <w:r w:rsidRPr="00F16185">
        <w:rPr>
          <w:b w:val="0"/>
          <w:i/>
        </w:rPr>
        <w:fldChar w:fldCharType="begin"/>
      </w:r>
      <w:r w:rsidRPr="00F16185">
        <w:rPr>
          <w:b w:val="0"/>
          <w:i/>
        </w:rPr>
        <w:instrText xml:space="preserve"> SEQ Table \* ARABIC </w:instrText>
      </w:r>
      <w:r w:rsidRPr="00F16185">
        <w:rPr>
          <w:b w:val="0"/>
          <w:i/>
        </w:rPr>
        <w:fldChar w:fldCharType="separate"/>
      </w:r>
      <w:r w:rsidRPr="00F16185">
        <w:rPr>
          <w:b w:val="0"/>
          <w:i/>
          <w:noProof/>
        </w:rPr>
        <w:t>1</w:t>
      </w:r>
      <w:r w:rsidRPr="00F16185">
        <w:rPr>
          <w:b w:val="0"/>
          <w:i/>
        </w:rPr>
        <w:fldChar w:fldCharType="end"/>
      </w:r>
      <w:bookmarkEnd w:id="2"/>
      <w:r w:rsidR="00234C5E" w:rsidRPr="00F16185">
        <w:rPr>
          <w:b w:val="0"/>
          <w:i/>
        </w:rPr>
        <w:t xml:space="preserve">. Reference PDP of CDL-C </w:t>
      </w:r>
      <w:proofErr w:type="spellStart"/>
      <w:r w:rsidR="00234C5E" w:rsidRPr="00F16185">
        <w:rPr>
          <w:b w:val="0"/>
          <w:i/>
        </w:rPr>
        <w:t>UMa</w:t>
      </w:r>
      <w:proofErr w:type="spellEnd"/>
      <w:r w:rsidR="00234C5E" w:rsidRPr="00F16185">
        <w:rPr>
          <w:b w:val="0"/>
          <w:i/>
        </w:rPr>
        <w:t xml:space="preserve"> with combined beams and ≤ 2.5 GHz</w:t>
      </w:r>
      <w:r w:rsidRPr="00F16185">
        <w:rPr>
          <w:b w:val="0"/>
          <w:i/>
        </w:rPr>
        <w:t xml:space="preserve"> </w:t>
      </w:r>
    </w:p>
    <w:tbl>
      <w:tblPr>
        <w:tblW w:w="6120" w:type="dxa"/>
        <w:jc w:val="center"/>
        <w:tblLook w:val="04A0" w:firstRow="1" w:lastRow="0" w:firstColumn="1" w:lastColumn="0" w:noHBand="0" w:noVBand="1"/>
      </w:tblPr>
      <w:tblGrid>
        <w:gridCol w:w="1020"/>
        <w:gridCol w:w="1020"/>
        <w:gridCol w:w="1020"/>
        <w:gridCol w:w="1020"/>
        <w:gridCol w:w="1020"/>
        <w:gridCol w:w="1020"/>
      </w:tblGrid>
      <w:tr w:rsidR="00234C5E" w:rsidRPr="002608A6" w14:paraId="58BDC7DD" w14:textId="77777777" w:rsidTr="0036516B">
        <w:trPr>
          <w:trHeight w:val="292"/>
          <w:jc w:val="center"/>
        </w:trPr>
        <w:tc>
          <w:tcPr>
            <w:tcW w:w="1020" w:type="dxa"/>
            <w:tcBorders>
              <w:top w:val="single" w:sz="8" w:space="0" w:color="auto"/>
              <w:left w:val="single" w:sz="8" w:space="0" w:color="auto"/>
              <w:bottom w:val="nil"/>
              <w:right w:val="single" w:sz="8" w:space="0" w:color="auto"/>
            </w:tcBorders>
            <w:shd w:val="clear" w:color="auto" w:fill="auto"/>
            <w:noWrap/>
            <w:vAlign w:val="center"/>
            <w:hideMark/>
          </w:tcPr>
          <w:p w14:paraId="7E79FE31" w14:textId="77777777" w:rsidR="00234C5E" w:rsidRPr="00F16185" w:rsidRDefault="00234C5E" w:rsidP="0036516B">
            <w:pPr>
              <w:jc w:val="center"/>
              <w:rPr>
                <w:rFonts w:ascii="Calibri" w:eastAsia="Times New Roman" w:hAnsi="Calibri" w:cs="Calibri"/>
                <w:b/>
                <w:bCs/>
                <w:sz w:val="20"/>
                <w:szCs w:val="20"/>
                <w:lang w:val="en-US"/>
              </w:rPr>
            </w:pPr>
            <w:r w:rsidRPr="00F16185">
              <w:rPr>
                <w:rFonts w:ascii="Calibri" w:eastAsia="Times New Roman" w:hAnsi="Calibri" w:cs="Calibri"/>
                <w:b/>
                <w:bCs/>
                <w:sz w:val="20"/>
                <w:szCs w:val="20"/>
                <w:lang w:val="en-US"/>
              </w:rPr>
              <w:t>Delay [ns]</w:t>
            </w:r>
          </w:p>
        </w:tc>
        <w:tc>
          <w:tcPr>
            <w:tcW w:w="5100" w:type="dxa"/>
            <w:gridSpan w:val="5"/>
            <w:tcBorders>
              <w:top w:val="single" w:sz="8" w:space="0" w:color="auto"/>
              <w:left w:val="nil"/>
              <w:bottom w:val="single" w:sz="4" w:space="0" w:color="auto"/>
              <w:right w:val="single" w:sz="8" w:space="0" w:color="000000"/>
            </w:tcBorders>
            <w:shd w:val="clear" w:color="auto" w:fill="auto"/>
            <w:noWrap/>
            <w:vAlign w:val="center"/>
            <w:hideMark/>
          </w:tcPr>
          <w:p w14:paraId="2919AAE4" w14:textId="77777777" w:rsidR="00234C5E" w:rsidRPr="00F16185" w:rsidRDefault="00234C5E" w:rsidP="0036516B">
            <w:pPr>
              <w:jc w:val="center"/>
              <w:rPr>
                <w:rFonts w:ascii="Calibri" w:eastAsia="Times New Roman" w:hAnsi="Calibri" w:cs="Calibri"/>
                <w:b/>
                <w:bCs/>
                <w:sz w:val="20"/>
                <w:szCs w:val="20"/>
                <w:lang w:val="en-US"/>
              </w:rPr>
            </w:pPr>
            <w:r w:rsidRPr="00F16185">
              <w:rPr>
                <w:rFonts w:ascii="Calibri" w:eastAsia="Times New Roman" w:hAnsi="Calibri" w:cs="Calibri"/>
                <w:b/>
                <w:bCs/>
                <w:sz w:val="20"/>
                <w:szCs w:val="20"/>
                <w:lang w:val="en-US"/>
              </w:rPr>
              <w:t>Power [dB]</w:t>
            </w:r>
          </w:p>
        </w:tc>
      </w:tr>
      <w:tr w:rsidR="00234C5E" w:rsidRPr="002608A6" w14:paraId="1B4B0D35" w14:textId="77777777" w:rsidTr="0036516B">
        <w:trPr>
          <w:trHeight w:val="300"/>
          <w:jc w:val="center"/>
        </w:trPr>
        <w:tc>
          <w:tcPr>
            <w:tcW w:w="1020" w:type="dxa"/>
            <w:tcBorders>
              <w:top w:val="nil"/>
              <w:left w:val="single" w:sz="8" w:space="0" w:color="auto"/>
              <w:bottom w:val="single" w:sz="8" w:space="0" w:color="auto"/>
              <w:right w:val="single" w:sz="8" w:space="0" w:color="auto"/>
            </w:tcBorders>
            <w:shd w:val="clear" w:color="auto" w:fill="auto"/>
            <w:noWrap/>
            <w:vAlign w:val="center"/>
            <w:hideMark/>
          </w:tcPr>
          <w:p w14:paraId="03A95DBA" w14:textId="77777777" w:rsidR="00234C5E" w:rsidRPr="00F16185" w:rsidRDefault="00234C5E" w:rsidP="0036516B">
            <w:pPr>
              <w:jc w:val="center"/>
              <w:rPr>
                <w:rFonts w:ascii="Calibri" w:eastAsia="Times New Roman" w:hAnsi="Calibri" w:cs="Calibri"/>
                <w:b/>
                <w:bCs/>
                <w:sz w:val="20"/>
                <w:szCs w:val="20"/>
                <w:lang w:val="en-US"/>
              </w:rPr>
            </w:pPr>
            <w:r w:rsidRPr="00F16185">
              <w:rPr>
                <w:rFonts w:ascii="Calibri" w:eastAsia="Times New Roman" w:hAnsi="Calibri" w:cs="Calibri"/>
                <w:b/>
                <w:bCs/>
                <w:sz w:val="20"/>
                <w:szCs w:val="20"/>
                <w:lang w:val="en-US"/>
              </w:rPr>
              <w:t> </w:t>
            </w:r>
          </w:p>
        </w:tc>
        <w:tc>
          <w:tcPr>
            <w:tcW w:w="1020" w:type="dxa"/>
            <w:tcBorders>
              <w:top w:val="nil"/>
              <w:left w:val="nil"/>
              <w:bottom w:val="single" w:sz="8" w:space="0" w:color="auto"/>
              <w:right w:val="single" w:sz="4" w:space="0" w:color="auto"/>
            </w:tcBorders>
            <w:shd w:val="clear" w:color="auto" w:fill="auto"/>
            <w:noWrap/>
            <w:vAlign w:val="center"/>
            <w:hideMark/>
          </w:tcPr>
          <w:p w14:paraId="137D6664" w14:textId="77777777" w:rsidR="00234C5E" w:rsidRPr="00F16185" w:rsidRDefault="00234C5E" w:rsidP="0036516B">
            <w:pPr>
              <w:jc w:val="center"/>
              <w:rPr>
                <w:rFonts w:ascii="Calibri" w:eastAsia="Times New Roman" w:hAnsi="Calibri" w:cs="Calibri"/>
                <w:b/>
                <w:bCs/>
                <w:sz w:val="20"/>
                <w:szCs w:val="20"/>
                <w:lang w:val="en-US"/>
              </w:rPr>
            </w:pPr>
            <w:r w:rsidRPr="00F16185">
              <w:rPr>
                <w:rFonts w:ascii="Calibri" w:eastAsia="Times New Roman" w:hAnsi="Calibri" w:cs="Calibri"/>
                <w:b/>
                <w:bCs/>
                <w:sz w:val="20"/>
                <w:szCs w:val="20"/>
                <w:lang w:val="en-US"/>
              </w:rPr>
              <w:t>X2V</w:t>
            </w:r>
          </w:p>
        </w:tc>
        <w:tc>
          <w:tcPr>
            <w:tcW w:w="1020" w:type="dxa"/>
            <w:tcBorders>
              <w:top w:val="nil"/>
              <w:left w:val="nil"/>
              <w:bottom w:val="single" w:sz="8" w:space="0" w:color="auto"/>
              <w:right w:val="single" w:sz="4" w:space="0" w:color="auto"/>
            </w:tcBorders>
            <w:shd w:val="clear" w:color="auto" w:fill="auto"/>
            <w:noWrap/>
            <w:vAlign w:val="center"/>
            <w:hideMark/>
          </w:tcPr>
          <w:p w14:paraId="4CCDB82F" w14:textId="77777777" w:rsidR="00234C5E" w:rsidRPr="00F16185" w:rsidRDefault="00234C5E" w:rsidP="0036516B">
            <w:pPr>
              <w:jc w:val="center"/>
              <w:rPr>
                <w:rFonts w:ascii="Calibri" w:eastAsia="Times New Roman" w:hAnsi="Calibri" w:cs="Calibri"/>
                <w:b/>
                <w:bCs/>
                <w:sz w:val="20"/>
                <w:szCs w:val="20"/>
                <w:lang w:val="en-US"/>
              </w:rPr>
            </w:pPr>
            <w:r w:rsidRPr="00F16185">
              <w:rPr>
                <w:rFonts w:ascii="Calibri" w:eastAsia="Times New Roman" w:hAnsi="Calibri" w:cs="Calibri"/>
                <w:b/>
                <w:bCs/>
                <w:sz w:val="20"/>
                <w:szCs w:val="20"/>
                <w:lang w:val="en-US"/>
              </w:rPr>
              <w:t>H11</w:t>
            </w:r>
          </w:p>
        </w:tc>
        <w:tc>
          <w:tcPr>
            <w:tcW w:w="1020" w:type="dxa"/>
            <w:tcBorders>
              <w:top w:val="nil"/>
              <w:left w:val="nil"/>
              <w:bottom w:val="single" w:sz="8" w:space="0" w:color="auto"/>
              <w:right w:val="single" w:sz="4" w:space="0" w:color="auto"/>
            </w:tcBorders>
            <w:shd w:val="clear" w:color="auto" w:fill="auto"/>
            <w:noWrap/>
            <w:vAlign w:val="center"/>
            <w:hideMark/>
          </w:tcPr>
          <w:p w14:paraId="0B1FC336" w14:textId="77777777" w:rsidR="00234C5E" w:rsidRPr="00F16185" w:rsidRDefault="00234C5E" w:rsidP="0036516B">
            <w:pPr>
              <w:jc w:val="center"/>
              <w:rPr>
                <w:rFonts w:ascii="Calibri" w:eastAsia="Times New Roman" w:hAnsi="Calibri" w:cs="Calibri"/>
                <w:b/>
                <w:bCs/>
                <w:sz w:val="20"/>
                <w:szCs w:val="20"/>
                <w:lang w:val="en-US"/>
              </w:rPr>
            </w:pPr>
            <w:r w:rsidRPr="00F16185">
              <w:rPr>
                <w:rFonts w:ascii="Calibri" w:eastAsia="Times New Roman" w:hAnsi="Calibri" w:cs="Calibri"/>
                <w:b/>
                <w:bCs/>
                <w:sz w:val="20"/>
                <w:szCs w:val="20"/>
                <w:lang w:val="en-US"/>
              </w:rPr>
              <w:t>H21</w:t>
            </w:r>
          </w:p>
        </w:tc>
        <w:tc>
          <w:tcPr>
            <w:tcW w:w="1020" w:type="dxa"/>
            <w:tcBorders>
              <w:top w:val="nil"/>
              <w:left w:val="nil"/>
              <w:bottom w:val="single" w:sz="8" w:space="0" w:color="auto"/>
              <w:right w:val="single" w:sz="4" w:space="0" w:color="auto"/>
            </w:tcBorders>
            <w:shd w:val="clear" w:color="auto" w:fill="auto"/>
            <w:noWrap/>
            <w:vAlign w:val="center"/>
            <w:hideMark/>
          </w:tcPr>
          <w:p w14:paraId="5C90A3D1" w14:textId="77777777" w:rsidR="00234C5E" w:rsidRPr="00F16185" w:rsidRDefault="00234C5E" w:rsidP="0036516B">
            <w:pPr>
              <w:jc w:val="center"/>
              <w:rPr>
                <w:rFonts w:ascii="Calibri" w:eastAsia="Times New Roman" w:hAnsi="Calibri" w:cs="Calibri"/>
                <w:b/>
                <w:bCs/>
                <w:sz w:val="20"/>
                <w:szCs w:val="20"/>
                <w:lang w:val="en-US"/>
              </w:rPr>
            </w:pPr>
            <w:r w:rsidRPr="00F16185">
              <w:rPr>
                <w:rFonts w:ascii="Calibri" w:eastAsia="Times New Roman" w:hAnsi="Calibri" w:cs="Calibri"/>
                <w:b/>
                <w:bCs/>
                <w:sz w:val="20"/>
                <w:szCs w:val="20"/>
                <w:lang w:val="en-US"/>
              </w:rPr>
              <w:t>H12</w:t>
            </w:r>
          </w:p>
        </w:tc>
        <w:tc>
          <w:tcPr>
            <w:tcW w:w="1020" w:type="dxa"/>
            <w:tcBorders>
              <w:top w:val="nil"/>
              <w:left w:val="nil"/>
              <w:bottom w:val="single" w:sz="8" w:space="0" w:color="auto"/>
              <w:right w:val="single" w:sz="8" w:space="0" w:color="auto"/>
            </w:tcBorders>
            <w:shd w:val="clear" w:color="auto" w:fill="auto"/>
            <w:noWrap/>
            <w:vAlign w:val="center"/>
            <w:hideMark/>
          </w:tcPr>
          <w:p w14:paraId="33E9616B" w14:textId="77777777" w:rsidR="00234C5E" w:rsidRPr="00F16185" w:rsidRDefault="00234C5E" w:rsidP="0036516B">
            <w:pPr>
              <w:jc w:val="center"/>
              <w:rPr>
                <w:rFonts w:ascii="Calibri" w:eastAsia="Times New Roman" w:hAnsi="Calibri" w:cs="Calibri"/>
                <w:b/>
                <w:bCs/>
                <w:sz w:val="20"/>
                <w:szCs w:val="20"/>
                <w:lang w:val="en-US"/>
              </w:rPr>
            </w:pPr>
            <w:r w:rsidRPr="00F16185">
              <w:rPr>
                <w:rFonts w:ascii="Calibri" w:eastAsia="Times New Roman" w:hAnsi="Calibri" w:cs="Calibri"/>
                <w:b/>
                <w:bCs/>
                <w:sz w:val="20"/>
                <w:szCs w:val="20"/>
                <w:lang w:val="en-US"/>
              </w:rPr>
              <w:t>H22</w:t>
            </w:r>
          </w:p>
        </w:tc>
      </w:tr>
      <w:tr w:rsidR="00234C5E" w:rsidRPr="002608A6" w14:paraId="5AC31954" w14:textId="77777777" w:rsidTr="0036516B">
        <w:trPr>
          <w:trHeight w:val="292"/>
          <w:jc w:val="center"/>
        </w:trPr>
        <w:tc>
          <w:tcPr>
            <w:tcW w:w="1020"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29465ABC"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0.0</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14:paraId="0B13A5C8"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-25.9</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14:paraId="0BCBA813"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-27.6</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14:paraId="1EFBA025"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-24.9</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14:paraId="363B6A9B"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-25.0</w:t>
            </w:r>
          </w:p>
        </w:tc>
        <w:tc>
          <w:tcPr>
            <w:tcW w:w="1020" w:type="dxa"/>
            <w:tcBorders>
              <w:top w:val="single" w:sz="4" w:space="0" w:color="auto"/>
              <w:left w:val="nil"/>
              <w:bottom w:val="single" w:sz="4" w:space="0" w:color="auto"/>
              <w:right w:val="single" w:sz="8" w:space="0" w:color="auto"/>
            </w:tcBorders>
            <w:shd w:val="clear" w:color="auto" w:fill="auto"/>
            <w:vAlign w:val="center"/>
            <w:hideMark/>
          </w:tcPr>
          <w:p w14:paraId="20759ADF"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-27.7</w:t>
            </w:r>
          </w:p>
        </w:tc>
      </w:tr>
      <w:tr w:rsidR="00234C5E" w:rsidRPr="002608A6" w14:paraId="4907397A" w14:textId="77777777" w:rsidTr="0036516B">
        <w:trPr>
          <w:trHeight w:val="292"/>
          <w:jc w:val="center"/>
        </w:trPr>
        <w:tc>
          <w:tcPr>
            <w:tcW w:w="1020" w:type="dxa"/>
            <w:tcBorders>
              <w:top w:val="nil"/>
              <w:left w:val="single" w:sz="8" w:space="0" w:color="auto"/>
              <w:bottom w:val="single" w:sz="4" w:space="0" w:color="auto"/>
              <w:right w:val="single" w:sz="8" w:space="0" w:color="auto"/>
            </w:tcBorders>
            <w:shd w:val="clear" w:color="auto" w:fill="auto"/>
            <w:vAlign w:val="center"/>
            <w:hideMark/>
          </w:tcPr>
          <w:p w14:paraId="09AF8DD3" w14:textId="77777777" w:rsidR="00234C5E" w:rsidRPr="0093537F" w:rsidRDefault="00234C5E" w:rsidP="0036516B">
            <w:pPr>
              <w:jc w:val="center"/>
              <w:rPr>
                <w:rFonts w:ascii="Calibri" w:eastAsia="Times New Roman" w:hAnsi="Calibri" w:cs="Calibri"/>
                <w:color w:val="FF0000"/>
                <w:sz w:val="20"/>
                <w:szCs w:val="20"/>
                <w:lang w:val="en-US"/>
              </w:rPr>
            </w:pPr>
            <w:r w:rsidRPr="0093537F">
              <w:rPr>
                <w:rFonts w:ascii="Calibri" w:eastAsia="Times New Roman" w:hAnsi="Calibri" w:cs="Calibri"/>
                <w:color w:val="FF0000"/>
                <w:sz w:val="20"/>
                <w:szCs w:val="20"/>
                <w:lang w:val="en-US"/>
              </w:rPr>
              <w:t>76.6</w:t>
            </w:r>
          </w:p>
        </w:tc>
        <w:tc>
          <w:tcPr>
            <w:tcW w:w="1020" w:type="dxa"/>
            <w:tcBorders>
              <w:top w:val="nil"/>
              <w:left w:val="nil"/>
              <w:bottom w:val="single" w:sz="4" w:space="0" w:color="auto"/>
              <w:right w:val="single" w:sz="4" w:space="0" w:color="auto"/>
            </w:tcBorders>
            <w:shd w:val="clear" w:color="auto" w:fill="auto"/>
            <w:vAlign w:val="center"/>
            <w:hideMark/>
          </w:tcPr>
          <w:p w14:paraId="2EE0971E"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-2.5</w:t>
            </w:r>
          </w:p>
        </w:tc>
        <w:tc>
          <w:tcPr>
            <w:tcW w:w="1020" w:type="dxa"/>
            <w:tcBorders>
              <w:top w:val="nil"/>
              <w:left w:val="nil"/>
              <w:bottom w:val="single" w:sz="4" w:space="0" w:color="auto"/>
              <w:right w:val="single" w:sz="4" w:space="0" w:color="auto"/>
            </w:tcBorders>
            <w:shd w:val="clear" w:color="auto" w:fill="auto"/>
            <w:vAlign w:val="center"/>
            <w:hideMark/>
          </w:tcPr>
          <w:p w14:paraId="79122DF7"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-2.5</w:t>
            </w:r>
          </w:p>
        </w:tc>
        <w:tc>
          <w:tcPr>
            <w:tcW w:w="1020" w:type="dxa"/>
            <w:tcBorders>
              <w:top w:val="nil"/>
              <w:left w:val="nil"/>
              <w:bottom w:val="single" w:sz="4" w:space="0" w:color="auto"/>
              <w:right w:val="single" w:sz="4" w:space="0" w:color="auto"/>
            </w:tcBorders>
            <w:shd w:val="clear" w:color="auto" w:fill="auto"/>
            <w:vAlign w:val="center"/>
            <w:hideMark/>
          </w:tcPr>
          <w:p w14:paraId="497A554A"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-2.5</w:t>
            </w:r>
          </w:p>
        </w:tc>
        <w:tc>
          <w:tcPr>
            <w:tcW w:w="1020" w:type="dxa"/>
            <w:tcBorders>
              <w:top w:val="nil"/>
              <w:left w:val="nil"/>
              <w:bottom w:val="single" w:sz="4" w:space="0" w:color="auto"/>
              <w:right w:val="single" w:sz="4" w:space="0" w:color="auto"/>
            </w:tcBorders>
            <w:shd w:val="clear" w:color="auto" w:fill="auto"/>
            <w:vAlign w:val="center"/>
            <w:hideMark/>
          </w:tcPr>
          <w:p w14:paraId="7526DBC2"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-2.8</w:t>
            </w:r>
          </w:p>
        </w:tc>
        <w:tc>
          <w:tcPr>
            <w:tcW w:w="1020" w:type="dxa"/>
            <w:tcBorders>
              <w:top w:val="nil"/>
              <w:left w:val="nil"/>
              <w:bottom w:val="single" w:sz="4" w:space="0" w:color="auto"/>
              <w:right w:val="single" w:sz="8" w:space="0" w:color="auto"/>
            </w:tcBorders>
            <w:shd w:val="clear" w:color="auto" w:fill="auto"/>
            <w:vAlign w:val="center"/>
            <w:hideMark/>
          </w:tcPr>
          <w:p w14:paraId="6EC9A68C"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-2.9</w:t>
            </w:r>
          </w:p>
        </w:tc>
      </w:tr>
      <w:tr w:rsidR="00234C5E" w:rsidRPr="002608A6" w14:paraId="2D703BBD" w14:textId="77777777" w:rsidTr="0036516B">
        <w:trPr>
          <w:trHeight w:val="292"/>
          <w:jc w:val="center"/>
        </w:trPr>
        <w:tc>
          <w:tcPr>
            <w:tcW w:w="1020" w:type="dxa"/>
            <w:tcBorders>
              <w:top w:val="nil"/>
              <w:left w:val="single" w:sz="8" w:space="0" w:color="auto"/>
              <w:bottom w:val="single" w:sz="4" w:space="0" w:color="auto"/>
              <w:right w:val="single" w:sz="8" w:space="0" w:color="auto"/>
            </w:tcBorders>
            <w:shd w:val="clear" w:color="auto" w:fill="auto"/>
            <w:vAlign w:val="center"/>
            <w:hideMark/>
          </w:tcPr>
          <w:p w14:paraId="3534D776" w14:textId="77777777" w:rsidR="00234C5E" w:rsidRPr="0093537F" w:rsidRDefault="00234C5E" w:rsidP="0036516B">
            <w:pPr>
              <w:jc w:val="center"/>
              <w:rPr>
                <w:rFonts w:ascii="Calibri" w:eastAsia="Times New Roman" w:hAnsi="Calibri" w:cs="Calibri"/>
                <w:color w:val="FF0000"/>
                <w:sz w:val="20"/>
                <w:szCs w:val="20"/>
                <w:lang w:val="en-US"/>
              </w:rPr>
            </w:pPr>
            <w:r w:rsidRPr="0093537F">
              <w:rPr>
                <w:rFonts w:ascii="Calibri" w:eastAsia="Times New Roman" w:hAnsi="Calibri" w:cs="Calibri"/>
                <w:color w:val="FF0000"/>
                <w:sz w:val="20"/>
                <w:szCs w:val="20"/>
                <w:lang w:val="en-US"/>
              </w:rPr>
              <w:t>79.4</w:t>
            </w:r>
          </w:p>
        </w:tc>
        <w:tc>
          <w:tcPr>
            <w:tcW w:w="1020" w:type="dxa"/>
            <w:tcBorders>
              <w:top w:val="nil"/>
              <w:left w:val="nil"/>
              <w:bottom w:val="single" w:sz="4" w:space="0" w:color="auto"/>
              <w:right w:val="single" w:sz="4" w:space="0" w:color="auto"/>
            </w:tcBorders>
            <w:shd w:val="clear" w:color="auto" w:fill="auto"/>
            <w:vAlign w:val="center"/>
            <w:hideMark/>
          </w:tcPr>
          <w:p w14:paraId="473A910D"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-13.0</w:t>
            </w:r>
          </w:p>
        </w:tc>
        <w:tc>
          <w:tcPr>
            <w:tcW w:w="1020" w:type="dxa"/>
            <w:tcBorders>
              <w:top w:val="nil"/>
              <w:left w:val="nil"/>
              <w:bottom w:val="single" w:sz="4" w:space="0" w:color="auto"/>
              <w:right w:val="single" w:sz="4" w:space="0" w:color="auto"/>
            </w:tcBorders>
            <w:shd w:val="clear" w:color="auto" w:fill="auto"/>
            <w:vAlign w:val="center"/>
            <w:hideMark/>
          </w:tcPr>
          <w:p w14:paraId="2CDB68A1"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-13.8</w:t>
            </w:r>
          </w:p>
        </w:tc>
        <w:tc>
          <w:tcPr>
            <w:tcW w:w="1020" w:type="dxa"/>
            <w:tcBorders>
              <w:top w:val="nil"/>
              <w:left w:val="nil"/>
              <w:bottom w:val="single" w:sz="4" w:space="0" w:color="auto"/>
              <w:right w:val="single" w:sz="4" w:space="0" w:color="auto"/>
            </w:tcBorders>
            <w:shd w:val="clear" w:color="auto" w:fill="auto"/>
            <w:vAlign w:val="center"/>
            <w:hideMark/>
          </w:tcPr>
          <w:p w14:paraId="7849B835"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-12.5</w:t>
            </w:r>
          </w:p>
        </w:tc>
        <w:tc>
          <w:tcPr>
            <w:tcW w:w="1020" w:type="dxa"/>
            <w:tcBorders>
              <w:top w:val="nil"/>
              <w:left w:val="nil"/>
              <w:bottom w:val="single" w:sz="4" w:space="0" w:color="auto"/>
              <w:right w:val="single" w:sz="4" w:space="0" w:color="auto"/>
            </w:tcBorders>
            <w:shd w:val="clear" w:color="auto" w:fill="auto"/>
            <w:vAlign w:val="center"/>
            <w:hideMark/>
          </w:tcPr>
          <w:p w14:paraId="3F2CD3A6"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-12.7</w:t>
            </w:r>
          </w:p>
        </w:tc>
        <w:tc>
          <w:tcPr>
            <w:tcW w:w="1020" w:type="dxa"/>
            <w:tcBorders>
              <w:top w:val="nil"/>
              <w:left w:val="nil"/>
              <w:bottom w:val="single" w:sz="4" w:space="0" w:color="auto"/>
              <w:right w:val="single" w:sz="8" w:space="0" w:color="auto"/>
            </w:tcBorders>
            <w:shd w:val="clear" w:color="auto" w:fill="auto"/>
            <w:vAlign w:val="center"/>
            <w:hideMark/>
          </w:tcPr>
          <w:p w14:paraId="35C04DAA"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-14.0</w:t>
            </w:r>
          </w:p>
        </w:tc>
      </w:tr>
      <w:tr w:rsidR="00234C5E" w:rsidRPr="002608A6" w14:paraId="1082B143" w14:textId="77777777" w:rsidTr="0036516B">
        <w:trPr>
          <w:trHeight w:val="292"/>
          <w:jc w:val="center"/>
        </w:trPr>
        <w:tc>
          <w:tcPr>
            <w:tcW w:w="1020" w:type="dxa"/>
            <w:tcBorders>
              <w:top w:val="nil"/>
              <w:left w:val="single" w:sz="8" w:space="0" w:color="auto"/>
              <w:bottom w:val="single" w:sz="4" w:space="0" w:color="auto"/>
              <w:right w:val="single" w:sz="8" w:space="0" w:color="auto"/>
            </w:tcBorders>
            <w:shd w:val="clear" w:color="auto" w:fill="auto"/>
            <w:vAlign w:val="center"/>
            <w:hideMark/>
          </w:tcPr>
          <w:p w14:paraId="45B0985A" w14:textId="77777777" w:rsidR="00234C5E" w:rsidRPr="0093537F" w:rsidRDefault="00234C5E" w:rsidP="0036516B">
            <w:pPr>
              <w:jc w:val="center"/>
              <w:rPr>
                <w:rFonts w:ascii="Calibri" w:eastAsia="Times New Roman" w:hAnsi="Calibri" w:cs="Calibri"/>
                <w:color w:val="FF0000"/>
                <w:sz w:val="20"/>
                <w:szCs w:val="20"/>
                <w:lang w:val="en-US"/>
              </w:rPr>
            </w:pPr>
            <w:r w:rsidRPr="0093537F">
              <w:rPr>
                <w:rFonts w:ascii="Calibri" w:eastAsia="Times New Roman" w:hAnsi="Calibri" w:cs="Calibri"/>
                <w:color w:val="FF0000"/>
                <w:sz w:val="20"/>
                <w:szCs w:val="20"/>
                <w:lang w:val="en-US"/>
              </w:rPr>
              <w:t>81.0</w:t>
            </w:r>
          </w:p>
        </w:tc>
        <w:tc>
          <w:tcPr>
            <w:tcW w:w="1020" w:type="dxa"/>
            <w:tcBorders>
              <w:top w:val="nil"/>
              <w:left w:val="nil"/>
              <w:bottom w:val="single" w:sz="4" w:space="0" w:color="auto"/>
              <w:right w:val="single" w:sz="4" w:space="0" w:color="auto"/>
            </w:tcBorders>
            <w:shd w:val="clear" w:color="auto" w:fill="auto"/>
            <w:vAlign w:val="center"/>
            <w:hideMark/>
          </w:tcPr>
          <w:p w14:paraId="22D1949B"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-5.0</w:t>
            </w:r>
          </w:p>
        </w:tc>
        <w:tc>
          <w:tcPr>
            <w:tcW w:w="1020" w:type="dxa"/>
            <w:tcBorders>
              <w:top w:val="nil"/>
              <w:left w:val="nil"/>
              <w:bottom w:val="single" w:sz="4" w:space="0" w:color="auto"/>
              <w:right w:val="single" w:sz="4" w:space="0" w:color="auto"/>
            </w:tcBorders>
            <w:shd w:val="clear" w:color="auto" w:fill="auto"/>
            <w:vAlign w:val="center"/>
            <w:hideMark/>
          </w:tcPr>
          <w:p w14:paraId="5D3EC4F7"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-6.1</w:t>
            </w:r>
          </w:p>
        </w:tc>
        <w:tc>
          <w:tcPr>
            <w:tcW w:w="1020" w:type="dxa"/>
            <w:tcBorders>
              <w:top w:val="nil"/>
              <w:left w:val="nil"/>
              <w:bottom w:val="single" w:sz="4" w:space="0" w:color="auto"/>
              <w:right w:val="single" w:sz="4" w:space="0" w:color="auto"/>
            </w:tcBorders>
            <w:shd w:val="clear" w:color="auto" w:fill="auto"/>
            <w:vAlign w:val="center"/>
            <w:hideMark/>
          </w:tcPr>
          <w:p w14:paraId="4C171C95"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-4.3</w:t>
            </w:r>
          </w:p>
        </w:tc>
        <w:tc>
          <w:tcPr>
            <w:tcW w:w="1020" w:type="dxa"/>
            <w:tcBorders>
              <w:top w:val="nil"/>
              <w:left w:val="nil"/>
              <w:bottom w:val="single" w:sz="4" w:space="0" w:color="auto"/>
              <w:right w:val="single" w:sz="4" w:space="0" w:color="auto"/>
            </w:tcBorders>
            <w:shd w:val="clear" w:color="auto" w:fill="auto"/>
            <w:vAlign w:val="center"/>
            <w:hideMark/>
          </w:tcPr>
          <w:p w14:paraId="2DB06CB4"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-4.5</w:t>
            </w:r>
          </w:p>
        </w:tc>
        <w:tc>
          <w:tcPr>
            <w:tcW w:w="1020" w:type="dxa"/>
            <w:tcBorders>
              <w:top w:val="nil"/>
              <w:left w:val="nil"/>
              <w:bottom w:val="single" w:sz="4" w:space="0" w:color="auto"/>
              <w:right w:val="single" w:sz="8" w:space="0" w:color="auto"/>
            </w:tcBorders>
            <w:shd w:val="clear" w:color="auto" w:fill="auto"/>
            <w:vAlign w:val="center"/>
            <w:hideMark/>
          </w:tcPr>
          <w:p w14:paraId="6446F06F"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-6.3</w:t>
            </w:r>
          </w:p>
        </w:tc>
      </w:tr>
      <w:tr w:rsidR="00234C5E" w:rsidRPr="002608A6" w14:paraId="3F920084" w14:textId="77777777" w:rsidTr="0036516B">
        <w:trPr>
          <w:trHeight w:val="292"/>
          <w:jc w:val="center"/>
        </w:trPr>
        <w:tc>
          <w:tcPr>
            <w:tcW w:w="1020" w:type="dxa"/>
            <w:tcBorders>
              <w:top w:val="nil"/>
              <w:left w:val="single" w:sz="8" w:space="0" w:color="auto"/>
              <w:bottom w:val="single" w:sz="4" w:space="0" w:color="auto"/>
              <w:right w:val="single" w:sz="8" w:space="0" w:color="auto"/>
            </w:tcBorders>
            <w:shd w:val="clear" w:color="auto" w:fill="auto"/>
            <w:vAlign w:val="center"/>
            <w:hideMark/>
          </w:tcPr>
          <w:p w14:paraId="00D71024" w14:textId="77777777" w:rsidR="00234C5E" w:rsidRPr="0093537F" w:rsidRDefault="00234C5E" w:rsidP="0036516B">
            <w:pPr>
              <w:jc w:val="center"/>
              <w:rPr>
                <w:rFonts w:ascii="Calibri" w:eastAsia="Times New Roman" w:hAnsi="Calibri" w:cs="Calibri"/>
                <w:color w:val="FF0000"/>
                <w:sz w:val="20"/>
                <w:szCs w:val="20"/>
                <w:lang w:val="en-US"/>
              </w:rPr>
            </w:pPr>
            <w:r w:rsidRPr="0093537F">
              <w:rPr>
                <w:rFonts w:ascii="Calibri" w:eastAsia="Times New Roman" w:hAnsi="Calibri" w:cs="Calibri"/>
                <w:color w:val="FF0000"/>
                <w:sz w:val="20"/>
                <w:szCs w:val="20"/>
                <w:lang w:val="en-US"/>
              </w:rPr>
              <w:t>85.0</w:t>
            </w:r>
          </w:p>
        </w:tc>
        <w:tc>
          <w:tcPr>
            <w:tcW w:w="1020" w:type="dxa"/>
            <w:tcBorders>
              <w:top w:val="nil"/>
              <w:left w:val="nil"/>
              <w:bottom w:val="single" w:sz="4" w:space="0" w:color="auto"/>
              <w:right w:val="single" w:sz="4" w:space="0" w:color="auto"/>
            </w:tcBorders>
            <w:shd w:val="clear" w:color="auto" w:fill="auto"/>
            <w:vAlign w:val="center"/>
            <w:hideMark/>
          </w:tcPr>
          <w:p w14:paraId="5592DC6A"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-6.2</w:t>
            </w:r>
          </w:p>
        </w:tc>
        <w:tc>
          <w:tcPr>
            <w:tcW w:w="1020" w:type="dxa"/>
            <w:tcBorders>
              <w:top w:val="nil"/>
              <w:left w:val="nil"/>
              <w:bottom w:val="single" w:sz="4" w:space="0" w:color="auto"/>
              <w:right w:val="single" w:sz="4" w:space="0" w:color="auto"/>
            </w:tcBorders>
            <w:shd w:val="clear" w:color="auto" w:fill="auto"/>
            <w:vAlign w:val="center"/>
            <w:hideMark/>
          </w:tcPr>
          <w:p w14:paraId="7E1EB635"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-6.2</w:t>
            </w:r>
          </w:p>
        </w:tc>
        <w:tc>
          <w:tcPr>
            <w:tcW w:w="1020" w:type="dxa"/>
            <w:tcBorders>
              <w:top w:val="nil"/>
              <w:left w:val="nil"/>
              <w:bottom w:val="single" w:sz="4" w:space="0" w:color="auto"/>
              <w:right w:val="single" w:sz="4" w:space="0" w:color="auto"/>
            </w:tcBorders>
            <w:shd w:val="clear" w:color="auto" w:fill="auto"/>
            <w:vAlign w:val="center"/>
            <w:hideMark/>
          </w:tcPr>
          <w:p w14:paraId="7B41038A"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-5.9</w:t>
            </w:r>
          </w:p>
        </w:tc>
        <w:tc>
          <w:tcPr>
            <w:tcW w:w="1020" w:type="dxa"/>
            <w:tcBorders>
              <w:top w:val="nil"/>
              <w:left w:val="nil"/>
              <w:bottom w:val="single" w:sz="4" w:space="0" w:color="auto"/>
              <w:right w:val="single" w:sz="4" w:space="0" w:color="auto"/>
            </w:tcBorders>
            <w:shd w:val="clear" w:color="auto" w:fill="auto"/>
            <w:vAlign w:val="center"/>
            <w:hideMark/>
          </w:tcPr>
          <w:p w14:paraId="0831C1BE"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-6.6</w:t>
            </w:r>
          </w:p>
        </w:tc>
        <w:tc>
          <w:tcPr>
            <w:tcW w:w="1020" w:type="dxa"/>
            <w:tcBorders>
              <w:top w:val="nil"/>
              <w:left w:val="nil"/>
              <w:bottom w:val="single" w:sz="4" w:space="0" w:color="auto"/>
              <w:right w:val="single" w:sz="8" w:space="0" w:color="auto"/>
            </w:tcBorders>
            <w:shd w:val="clear" w:color="auto" w:fill="auto"/>
            <w:vAlign w:val="center"/>
            <w:hideMark/>
          </w:tcPr>
          <w:p w14:paraId="77E24C32"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-6.9</w:t>
            </w:r>
          </w:p>
        </w:tc>
      </w:tr>
      <w:tr w:rsidR="00234C5E" w:rsidRPr="002608A6" w14:paraId="7089CB63" w14:textId="77777777" w:rsidTr="0036516B">
        <w:trPr>
          <w:trHeight w:val="292"/>
          <w:jc w:val="center"/>
        </w:trPr>
        <w:tc>
          <w:tcPr>
            <w:tcW w:w="1020" w:type="dxa"/>
            <w:tcBorders>
              <w:top w:val="nil"/>
              <w:left w:val="single" w:sz="8" w:space="0" w:color="auto"/>
              <w:bottom w:val="single" w:sz="4" w:space="0" w:color="auto"/>
              <w:right w:val="single" w:sz="8" w:space="0" w:color="auto"/>
            </w:tcBorders>
            <w:shd w:val="clear" w:color="auto" w:fill="auto"/>
            <w:vAlign w:val="center"/>
            <w:hideMark/>
          </w:tcPr>
          <w:p w14:paraId="5F2AA696" w14:textId="77777777" w:rsidR="00234C5E" w:rsidRPr="0093537F" w:rsidRDefault="00234C5E" w:rsidP="0036516B">
            <w:pPr>
              <w:jc w:val="center"/>
              <w:rPr>
                <w:rFonts w:ascii="Calibri" w:eastAsia="Times New Roman" w:hAnsi="Calibri" w:cs="Calibri"/>
                <w:color w:val="0070C0"/>
                <w:sz w:val="20"/>
                <w:szCs w:val="20"/>
                <w:lang w:val="en-US"/>
              </w:rPr>
            </w:pPr>
            <w:r w:rsidRPr="0093537F">
              <w:rPr>
                <w:rFonts w:ascii="Calibri" w:eastAsia="Times New Roman" w:hAnsi="Calibri" w:cs="Calibri"/>
                <w:color w:val="0070C0"/>
                <w:sz w:val="20"/>
                <w:szCs w:val="20"/>
                <w:lang w:val="en-US"/>
              </w:rPr>
              <w:t>232.4</w:t>
            </w:r>
          </w:p>
        </w:tc>
        <w:tc>
          <w:tcPr>
            <w:tcW w:w="1020" w:type="dxa"/>
            <w:tcBorders>
              <w:top w:val="nil"/>
              <w:left w:val="nil"/>
              <w:bottom w:val="single" w:sz="4" w:space="0" w:color="auto"/>
              <w:right w:val="single" w:sz="4" w:space="0" w:color="auto"/>
            </w:tcBorders>
            <w:shd w:val="clear" w:color="auto" w:fill="auto"/>
            <w:vAlign w:val="center"/>
            <w:hideMark/>
          </w:tcPr>
          <w:p w14:paraId="0245B225"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0.0</w:t>
            </w:r>
          </w:p>
        </w:tc>
        <w:tc>
          <w:tcPr>
            <w:tcW w:w="1020" w:type="dxa"/>
            <w:tcBorders>
              <w:top w:val="nil"/>
              <w:left w:val="nil"/>
              <w:bottom w:val="single" w:sz="4" w:space="0" w:color="auto"/>
              <w:right w:val="single" w:sz="4" w:space="0" w:color="auto"/>
            </w:tcBorders>
            <w:shd w:val="clear" w:color="auto" w:fill="auto"/>
            <w:vAlign w:val="center"/>
            <w:hideMark/>
          </w:tcPr>
          <w:p w14:paraId="46CFED43"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-0.1</w:t>
            </w:r>
          </w:p>
        </w:tc>
        <w:tc>
          <w:tcPr>
            <w:tcW w:w="1020" w:type="dxa"/>
            <w:tcBorders>
              <w:top w:val="nil"/>
              <w:left w:val="nil"/>
              <w:bottom w:val="single" w:sz="4" w:space="0" w:color="auto"/>
              <w:right w:val="single" w:sz="4" w:space="0" w:color="auto"/>
            </w:tcBorders>
            <w:shd w:val="clear" w:color="auto" w:fill="auto"/>
            <w:vAlign w:val="center"/>
            <w:hideMark/>
          </w:tcPr>
          <w:p w14:paraId="31CE098C"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0.0</w:t>
            </w:r>
          </w:p>
        </w:tc>
        <w:tc>
          <w:tcPr>
            <w:tcW w:w="1020" w:type="dxa"/>
            <w:tcBorders>
              <w:top w:val="nil"/>
              <w:left w:val="nil"/>
              <w:bottom w:val="single" w:sz="4" w:space="0" w:color="auto"/>
              <w:right w:val="single" w:sz="4" w:space="0" w:color="auto"/>
            </w:tcBorders>
            <w:shd w:val="clear" w:color="auto" w:fill="auto"/>
            <w:vAlign w:val="center"/>
            <w:hideMark/>
          </w:tcPr>
          <w:p w14:paraId="4851010C"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-0.3</w:t>
            </w:r>
          </w:p>
        </w:tc>
        <w:tc>
          <w:tcPr>
            <w:tcW w:w="1020" w:type="dxa"/>
            <w:tcBorders>
              <w:top w:val="nil"/>
              <w:left w:val="nil"/>
              <w:bottom w:val="single" w:sz="4" w:space="0" w:color="auto"/>
              <w:right w:val="single" w:sz="8" w:space="0" w:color="auto"/>
            </w:tcBorders>
            <w:shd w:val="clear" w:color="auto" w:fill="auto"/>
            <w:vAlign w:val="center"/>
            <w:hideMark/>
          </w:tcPr>
          <w:p w14:paraId="66A2043F"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-0.4</w:t>
            </w:r>
          </w:p>
        </w:tc>
      </w:tr>
      <w:tr w:rsidR="00234C5E" w:rsidRPr="002608A6" w14:paraId="1A787AF2" w14:textId="77777777" w:rsidTr="0036516B">
        <w:trPr>
          <w:trHeight w:val="292"/>
          <w:jc w:val="center"/>
        </w:trPr>
        <w:tc>
          <w:tcPr>
            <w:tcW w:w="1020" w:type="dxa"/>
            <w:tcBorders>
              <w:top w:val="nil"/>
              <w:left w:val="single" w:sz="8" w:space="0" w:color="auto"/>
              <w:bottom w:val="single" w:sz="4" w:space="0" w:color="auto"/>
              <w:right w:val="single" w:sz="8" w:space="0" w:color="auto"/>
            </w:tcBorders>
            <w:shd w:val="clear" w:color="auto" w:fill="auto"/>
            <w:vAlign w:val="center"/>
            <w:hideMark/>
          </w:tcPr>
          <w:p w14:paraId="714C8162" w14:textId="77777777" w:rsidR="00234C5E" w:rsidRPr="0093537F" w:rsidRDefault="00234C5E" w:rsidP="0036516B">
            <w:pPr>
              <w:jc w:val="center"/>
              <w:rPr>
                <w:rFonts w:ascii="Calibri" w:eastAsia="Times New Roman" w:hAnsi="Calibri" w:cs="Calibri"/>
                <w:color w:val="0070C0"/>
                <w:sz w:val="20"/>
                <w:szCs w:val="20"/>
                <w:lang w:val="en-US"/>
              </w:rPr>
            </w:pPr>
            <w:r w:rsidRPr="0093537F">
              <w:rPr>
                <w:rFonts w:ascii="Calibri" w:eastAsia="Times New Roman" w:hAnsi="Calibri" w:cs="Calibri"/>
                <w:color w:val="0070C0"/>
                <w:sz w:val="20"/>
                <w:szCs w:val="20"/>
                <w:lang w:val="en-US"/>
              </w:rPr>
              <w:t>235.4</w:t>
            </w:r>
          </w:p>
        </w:tc>
        <w:tc>
          <w:tcPr>
            <w:tcW w:w="1020" w:type="dxa"/>
            <w:tcBorders>
              <w:top w:val="nil"/>
              <w:left w:val="nil"/>
              <w:bottom w:val="single" w:sz="4" w:space="0" w:color="auto"/>
              <w:right w:val="single" w:sz="4" w:space="0" w:color="auto"/>
            </w:tcBorders>
            <w:shd w:val="clear" w:color="auto" w:fill="auto"/>
            <w:vAlign w:val="center"/>
            <w:hideMark/>
          </w:tcPr>
          <w:p w14:paraId="1F0C8683"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-2.7</w:t>
            </w:r>
          </w:p>
        </w:tc>
        <w:tc>
          <w:tcPr>
            <w:tcW w:w="1020" w:type="dxa"/>
            <w:tcBorders>
              <w:top w:val="nil"/>
              <w:left w:val="nil"/>
              <w:bottom w:val="single" w:sz="4" w:space="0" w:color="auto"/>
              <w:right w:val="single" w:sz="4" w:space="0" w:color="auto"/>
            </w:tcBorders>
            <w:shd w:val="clear" w:color="auto" w:fill="auto"/>
            <w:vAlign w:val="center"/>
            <w:hideMark/>
          </w:tcPr>
          <w:p w14:paraId="3E911772"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-3.5</w:t>
            </w:r>
          </w:p>
        </w:tc>
        <w:tc>
          <w:tcPr>
            <w:tcW w:w="1020" w:type="dxa"/>
            <w:tcBorders>
              <w:top w:val="nil"/>
              <w:left w:val="nil"/>
              <w:bottom w:val="single" w:sz="4" w:space="0" w:color="auto"/>
              <w:right w:val="single" w:sz="4" w:space="0" w:color="auto"/>
            </w:tcBorders>
            <w:shd w:val="clear" w:color="auto" w:fill="auto"/>
            <w:vAlign w:val="center"/>
            <w:hideMark/>
          </w:tcPr>
          <w:p w14:paraId="5F3D51AB"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-2.0</w:t>
            </w:r>
          </w:p>
        </w:tc>
        <w:tc>
          <w:tcPr>
            <w:tcW w:w="1020" w:type="dxa"/>
            <w:tcBorders>
              <w:top w:val="nil"/>
              <w:left w:val="nil"/>
              <w:bottom w:val="single" w:sz="4" w:space="0" w:color="auto"/>
              <w:right w:val="single" w:sz="4" w:space="0" w:color="auto"/>
            </w:tcBorders>
            <w:shd w:val="clear" w:color="auto" w:fill="auto"/>
            <w:vAlign w:val="center"/>
            <w:hideMark/>
          </w:tcPr>
          <w:p w14:paraId="4E73047B"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-2.3</w:t>
            </w:r>
          </w:p>
        </w:tc>
        <w:tc>
          <w:tcPr>
            <w:tcW w:w="1020" w:type="dxa"/>
            <w:tcBorders>
              <w:top w:val="nil"/>
              <w:left w:val="nil"/>
              <w:bottom w:val="single" w:sz="4" w:space="0" w:color="auto"/>
              <w:right w:val="single" w:sz="8" w:space="0" w:color="auto"/>
            </w:tcBorders>
            <w:shd w:val="clear" w:color="auto" w:fill="auto"/>
            <w:vAlign w:val="center"/>
            <w:hideMark/>
          </w:tcPr>
          <w:p w14:paraId="2D7FCA16"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-4.0</w:t>
            </w:r>
          </w:p>
        </w:tc>
      </w:tr>
      <w:tr w:rsidR="00234C5E" w:rsidRPr="002608A6" w14:paraId="50B5DE1B" w14:textId="77777777" w:rsidTr="0036516B">
        <w:trPr>
          <w:trHeight w:val="292"/>
          <w:jc w:val="center"/>
        </w:trPr>
        <w:tc>
          <w:tcPr>
            <w:tcW w:w="1020" w:type="dxa"/>
            <w:tcBorders>
              <w:top w:val="nil"/>
              <w:left w:val="single" w:sz="8" w:space="0" w:color="auto"/>
              <w:bottom w:val="single" w:sz="4" w:space="0" w:color="auto"/>
              <w:right w:val="single" w:sz="8" w:space="0" w:color="auto"/>
            </w:tcBorders>
            <w:shd w:val="clear" w:color="auto" w:fill="auto"/>
            <w:vAlign w:val="center"/>
            <w:hideMark/>
          </w:tcPr>
          <w:p w14:paraId="1B115E4C" w14:textId="77777777" w:rsidR="00234C5E" w:rsidRPr="0093537F" w:rsidRDefault="00234C5E" w:rsidP="0036516B">
            <w:pPr>
              <w:jc w:val="center"/>
              <w:rPr>
                <w:rFonts w:ascii="Calibri" w:eastAsia="Times New Roman" w:hAnsi="Calibri" w:cs="Calibri"/>
                <w:color w:val="0070C0"/>
                <w:sz w:val="20"/>
                <w:szCs w:val="20"/>
                <w:lang w:val="en-US"/>
              </w:rPr>
            </w:pPr>
            <w:r w:rsidRPr="0093537F">
              <w:rPr>
                <w:rFonts w:ascii="Calibri" w:eastAsia="Times New Roman" w:hAnsi="Calibri" w:cs="Calibri"/>
                <w:color w:val="0070C0"/>
                <w:sz w:val="20"/>
                <w:szCs w:val="20"/>
                <w:lang w:val="en-US"/>
              </w:rPr>
              <w:t>239.4</w:t>
            </w:r>
          </w:p>
        </w:tc>
        <w:tc>
          <w:tcPr>
            <w:tcW w:w="1020" w:type="dxa"/>
            <w:tcBorders>
              <w:top w:val="nil"/>
              <w:left w:val="nil"/>
              <w:bottom w:val="single" w:sz="4" w:space="0" w:color="auto"/>
              <w:right w:val="single" w:sz="4" w:space="0" w:color="auto"/>
            </w:tcBorders>
            <w:shd w:val="clear" w:color="auto" w:fill="auto"/>
            <w:vAlign w:val="center"/>
            <w:hideMark/>
          </w:tcPr>
          <w:p w14:paraId="045B4EEC"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-3.9</w:t>
            </w:r>
          </w:p>
        </w:tc>
        <w:tc>
          <w:tcPr>
            <w:tcW w:w="1020" w:type="dxa"/>
            <w:tcBorders>
              <w:top w:val="nil"/>
              <w:left w:val="nil"/>
              <w:bottom w:val="single" w:sz="4" w:space="0" w:color="auto"/>
              <w:right w:val="single" w:sz="4" w:space="0" w:color="auto"/>
            </w:tcBorders>
            <w:shd w:val="clear" w:color="auto" w:fill="auto"/>
            <w:vAlign w:val="center"/>
            <w:hideMark/>
          </w:tcPr>
          <w:p w14:paraId="3DEF67E3"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-4.0</w:t>
            </w:r>
          </w:p>
        </w:tc>
        <w:tc>
          <w:tcPr>
            <w:tcW w:w="1020" w:type="dxa"/>
            <w:tcBorders>
              <w:top w:val="nil"/>
              <w:left w:val="nil"/>
              <w:bottom w:val="single" w:sz="4" w:space="0" w:color="auto"/>
              <w:right w:val="single" w:sz="4" w:space="0" w:color="auto"/>
            </w:tcBorders>
            <w:shd w:val="clear" w:color="auto" w:fill="auto"/>
            <w:vAlign w:val="center"/>
            <w:hideMark/>
          </w:tcPr>
          <w:p w14:paraId="24713321"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-3.7</w:t>
            </w:r>
          </w:p>
        </w:tc>
        <w:tc>
          <w:tcPr>
            <w:tcW w:w="1020" w:type="dxa"/>
            <w:tcBorders>
              <w:top w:val="nil"/>
              <w:left w:val="nil"/>
              <w:bottom w:val="single" w:sz="4" w:space="0" w:color="auto"/>
              <w:right w:val="single" w:sz="4" w:space="0" w:color="auto"/>
            </w:tcBorders>
            <w:shd w:val="clear" w:color="auto" w:fill="auto"/>
            <w:vAlign w:val="center"/>
            <w:hideMark/>
          </w:tcPr>
          <w:p w14:paraId="25C32D4A"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-4.3</w:t>
            </w:r>
          </w:p>
        </w:tc>
        <w:tc>
          <w:tcPr>
            <w:tcW w:w="1020" w:type="dxa"/>
            <w:tcBorders>
              <w:top w:val="nil"/>
              <w:left w:val="nil"/>
              <w:bottom w:val="single" w:sz="4" w:space="0" w:color="auto"/>
              <w:right w:val="single" w:sz="8" w:space="0" w:color="auto"/>
            </w:tcBorders>
            <w:shd w:val="clear" w:color="auto" w:fill="auto"/>
            <w:vAlign w:val="center"/>
            <w:hideMark/>
          </w:tcPr>
          <w:p w14:paraId="4BAD417B"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-4.6</w:t>
            </w:r>
          </w:p>
        </w:tc>
      </w:tr>
      <w:tr w:rsidR="00234C5E" w:rsidRPr="002608A6" w14:paraId="59E22ABF" w14:textId="77777777" w:rsidTr="0036516B">
        <w:trPr>
          <w:trHeight w:val="292"/>
          <w:jc w:val="center"/>
        </w:trPr>
        <w:tc>
          <w:tcPr>
            <w:tcW w:w="1020" w:type="dxa"/>
            <w:tcBorders>
              <w:top w:val="nil"/>
              <w:left w:val="single" w:sz="8" w:space="0" w:color="auto"/>
              <w:bottom w:val="single" w:sz="4" w:space="0" w:color="auto"/>
              <w:right w:val="single" w:sz="8" w:space="0" w:color="auto"/>
            </w:tcBorders>
            <w:shd w:val="clear" w:color="auto" w:fill="auto"/>
            <w:vAlign w:val="center"/>
            <w:hideMark/>
          </w:tcPr>
          <w:p w14:paraId="6C168427" w14:textId="77777777" w:rsidR="00234C5E" w:rsidRPr="0093537F" w:rsidRDefault="00234C5E" w:rsidP="0036516B">
            <w:pPr>
              <w:jc w:val="center"/>
              <w:rPr>
                <w:rFonts w:ascii="Calibri" w:eastAsia="Times New Roman" w:hAnsi="Calibri" w:cs="Calibri"/>
                <w:color w:val="0070C0"/>
                <w:sz w:val="20"/>
                <w:szCs w:val="20"/>
                <w:lang w:val="en-US"/>
              </w:rPr>
            </w:pPr>
            <w:r w:rsidRPr="0093537F">
              <w:rPr>
                <w:rFonts w:ascii="Calibri" w:eastAsia="Times New Roman" w:hAnsi="Calibri" w:cs="Calibri"/>
                <w:color w:val="0070C0"/>
                <w:sz w:val="20"/>
                <w:szCs w:val="20"/>
                <w:lang w:val="en-US"/>
              </w:rPr>
              <w:t>240.3</w:t>
            </w:r>
          </w:p>
        </w:tc>
        <w:tc>
          <w:tcPr>
            <w:tcW w:w="1020" w:type="dxa"/>
            <w:tcBorders>
              <w:top w:val="nil"/>
              <w:left w:val="nil"/>
              <w:bottom w:val="single" w:sz="4" w:space="0" w:color="auto"/>
              <w:right w:val="single" w:sz="4" w:space="0" w:color="auto"/>
            </w:tcBorders>
            <w:shd w:val="clear" w:color="auto" w:fill="auto"/>
            <w:vAlign w:val="center"/>
            <w:hideMark/>
          </w:tcPr>
          <w:p w14:paraId="36D8BDE9"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w:t>
            </w:r>
            <w:proofErr w:type="spellStart"/>
            <w:r w:rsidRPr="00F16185">
              <w:rPr>
                <w:rFonts w:ascii="Calibri" w:eastAsia="Times New Roman" w:hAnsi="Calibri" w:cs="Calibri"/>
                <w:color w:val="000000"/>
                <w:sz w:val="20"/>
                <w:szCs w:val="20"/>
                <w:lang w:val="en-US"/>
              </w:rPr>
              <w:t>inf</w:t>
            </w:r>
            <w:proofErr w:type="spellEnd"/>
          </w:p>
        </w:tc>
        <w:tc>
          <w:tcPr>
            <w:tcW w:w="1020" w:type="dxa"/>
            <w:tcBorders>
              <w:top w:val="nil"/>
              <w:left w:val="nil"/>
              <w:bottom w:val="single" w:sz="4" w:space="0" w:color="auto"/>
              <w:right w:val="single" w:sz="4" w:space="0" w:color="auto"/>
            </w:tcBorders>
            <w:shd w:val="clear" w:color="auto" w:fill="auto"/>
            <w:vAlign w:val="center"/>
            <w:hideMark/>
          </w:tcPr>
          <w:p w14:paraId="33FA634B"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w:t>
            </w:r>
            <w:proofErr w:type="spellStart"/>
            <w:r w:rsidRPr="00F16185">
              <w:rPr>
                <w:rFonts w:ascii="Calibri" w:eastAsia="Times New Roman" w:hAnsi="Calibri" w:cs="Calibri"/>
                <w:color w:val="000000"/>
                <w:sz w:val="20"/>
                <w:szCs w:val="20"/>
                <w:lang w:val="en-US"/>
              </w:rPr>
              <w:t>inf</w:t>
            </w:r>
            <w:proofErr w:type="spellEnd"/>
          </w:p>
        </w:tc>
        <w:tc>
          <w:tcPr>
            <w:tcW w:w="1020" w:type="dxa"/>
            <w:tcBorders>
              <w:top w:val="nil"/>
              <w:left w:val="nil"/>
              <w:bottom w:val="single" w:sz="4" w:space="0" w:color="auto"/>
              <w:right w:val="single" w:sz="4" w:space="0" w:color="auto"/>
            </w:tcBorders>
            <w:shd w:val="clear" w:color="auto" w:fill="auto"/>
            <w:vAlign w:val="center"/>
            <w:hideMark/>
          </w:tcPr>
          <w:p w14:paraId="27C0114F"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-39.7</w:t>
            </w:r>
          </w:p>
        </w:tc>
        <w:tc>
          <w:tcPr>
            <w:tcW w:w="1020" w:type="dxa"/>
            <w:tcBorders>
              <w:top w:val="nil"/>
              <w:left w:val="nil"/>
              <w:bottom w:val="single" w:sz="4" w:space="0" w:color="auto"/>
              <w:right w:val="single" w:sz="4" w:space="0" w:color="auto"/>
            </w:tcBorders>
            <w:shd w:val="clear" w:color="auto" w:fill="auto"/>
            <w:vAlign w:val="center"/>
            <w:hideMark/>
          </w:tcPr>
          <w:p w14:paraId="0E64CE1B"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w:t>
            </w:r>
            <w:proofErr w:type="spellStart"/>
            <w:r w:rsidRPr="00F16185">
              <w:rPr>
                <w:rFonts w:ascii="Calibri" w:eastAsia="Times New Roman" w:hAnsi="Calibri" w:cs="Calibri"/>
                <w:color w:val="000000"/>
                <w:sz w:val="20"/>
                <w:szCs w:val="20"/>
                <w:lang w:val="en-US"/>
              </w:rPr>
              <w:t>inf</w:t>
            </w:r>
            <w:proofErr w:type="spellEnd"/>
          </w:p>
        </w:tc>
        <w:tc>
          <w:tcPr>
            <w:tcW w:w="1020" w:type="dxa"/>
            <w:tcBorders>
              <w:top w:val="nil"/>
              <w:left w:val="nil"/>
              <w:bottom w:val="single" w:sz="4" w:space="0" w:color="auto"/>
              <w:right w:val="single" w:sz="8" w:space="0" w:color="auto"/>
            </w:tcBorders>
            <w:shd w:val="clear" w:color="auto" w:fill="auto"/>
            <w:vAlign w:val="center"/>
            <w:hideMark/>
          </w:tcPr>
          <w:p w14:paraId="4C43A372"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w:t>
            </w:r>
            <w:proofErr w:type="spellStart"/>
            <w:r w:rsidRPr="00F16185">
              <w:rPr>
                <w:rFonts w:ascii="Calibri" w:eastAsia="Times New Roman" w:hAnsi="Calibri" w:cs="Calibri"/>
                <w:color w:val="000000"/>
                <w:sz w:val="20"/>
                <w:szCs w:val="20"/>
                <w:lang w:val="en-US"/>
              </w:rPr>
              <w:t>inf</w:t>
            </w:r>
            <w:proofErr w:type="spellEnd"/>
          </w:p>
        </w:tc>
      </w:tr>
      <w:tr w:rsidR="00234C5E" w:rsidRPr="002608A6" w14:paraId="2477E720" w14:textId="77777777" w:rsidTr="0036516B">
        <w:trPr>
          <w:trHeight w:val="292"/>
          <w:jc w:val="center"/>
        </w:trPr>
        <w:tc>
          <w:tcPr>
            <w:tcW w:w="1020" w:type="dxa"/>
            <w:tcBorders>
              <w:top w:val="nil"/>
              <w:left w:val="single" w:sz="8" w:space="0" w:color="auto"/>
              <w:bottom w:val="single" w:sz="4" w:space="0" w:color="auto"/>
              <w:right w:val="single" w:sz="8" w:space="0" w:color="auto"/>
            </w:tcBorders>
            <w:shd w:val="clear" w:color="auto" w:fill="auto"/>
            <w:vAlign w:val="center"/>
            <w:hideMark/>
          </w:tcPr>
          <w:p w14:paraId="548ED586"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289.6</w:t>
            </w:r>
          </w:p>
        </w:tc>
        <w:tc>
          <w:tcPr>
            <w:tcW w:w="1020" w:type="dxa"/>
            <w:tcBorders>
              <w:top w:val="nil"/>
              <w:left w:val="nil"/>
              <w:bottom w:val="single" w:sz="4" w:space="0" w:color="auto"/>
              <w:right w:val="single" w:sz="4" w:space="0" w:color="auto"/>
            </w:tcBorders>
            <w:shd w:val="clear" w:color="auto" w:fill="auto"/>
            <w:vAlign w:val="center"/>
            <w:hideMark/>
          </w:tcPr>
          <w:p w14:paraId="06A2645A"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-25.8</w:t>
            </w:r>
          </w:p>
        </w:tc>
        <w:tc>
          <w:tcPr>
            <w:tcW w:w="1020" w:type="dxa"/>
            <w:tcBorders>
              <w:top w:val="nil"/>
              <w:left w:val="nil"/>
              <w:bottom w:val="single" w:sz="4" w:space="0" w:color="auto"/>
              <w:right w:val="single" w:sz="4" w:space="0" w:color="auto"/>
            </w:tcBorders>
            <w:shd w:val="clear" w:color="auto" w:fill="auto"/>
            <w:vAlign w:val="center"/>
            <w:hideMark/>
          </w:tcPr>
          <w:p w14:paraId="1EF08F0A"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-26.2</w:t>
            </w:r>
          </w:p>
        </w:tc>
        <w:tc>
          <w:tcPr>
            <w:tcW w:w="1020" w:type="dxa"/>
            <w:tcBorders>
              <w:top w:val="nil"/>
              <w:left w:val="nil"/>
              <w:bottom w:val="single" w:sz="4" w:space="0" w:color="auto"/>
              <w:right w:val="single" w:sz="4" w:space="0" w:color="auto"/>
            </w:tcBorders>
            <w:shd w:val="clear" w:color="auto" w:fill="auto"/>
            <w:vAlign w:val="center"/>
            <w:hideMark/>
          </w:tcPr>
          <w:p w14:paraId="0DAC2AE8"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-25.5</w:t>
            </w:r>
          </w:p>
        </w:tc>
        <w:tc>
          <w:tcPr>
            <w:tcW w:w="1020" w:type="dxa"/>
            <w:tcBorders>
              <w:top w:val="nil"/>
              <w:left w:val="nil"/>
              <w:bottom w:val="single" w:sz="4" w:space="0" w:color="auto"/>
              <w:right w:val="single" w:sz="4" w:space="0" w:color="auto"/>
            </w:tcBorders>
            <w:shd w:val="clear" w:color="auto" w:fill="auto"/>
            <w:vAlign w:val="center"/>
            <w:hideMark/>
          </w:tcPr>
          <w:p w14:paraId="20F6C992"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-25.8</w:t>
            </w:r>
          </w:p>
        </w:tc>
        <w:tc>
          <w:tcPr>
            <w:tcW w:w="1020" w:type="dxa"/>
            <w:tcBorders>
              <w:top w:val="nil"/>
              <w:left w:val="nil"/>
              <w:bottom w:val="single" w:sz="4" w:space="0" w:color="auto"/>
              <w:right w:val="single" w:sz="8" w:space="0" w:color="auto"/>
            </w:tcBorders>
            <w:shd w:val="clear" w:color="auto" w:fill="auto"/>
            <w:vAlign w:val="center"/>
            <w:hideMark/>
          </w:tcPr>
          <w:p w14:paraId="369F9DDD"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-26.6</w:t>
            </w:r>
          </w:p>
        </w:tc>
      </w:tr>
      <w:tr w:rsidR="00234C5E" w:rsidRPr="002608A6" w14:paraId="51E1C0B7" w14:textId="77777777" w:rsidTr="0036516B">
        <w:trPr>
          <w:trHeight w:val="292"/>
          <w:jc w:val="center"/>
        </w:trPr>
        <w:tc>
          <w:tcPr>
            <w:tcW w:w="1020" w:type="dxa"/>
            <w:tcBorders>
              <w:top w:val="nil"/>
              <w:left w:val="single" w:sz="8" w:space="0" w:color="auto"/>
              <w:bottom w:val="single" w:sz="4" w:space="0" w:color="auto"/>
              <w:right w:val="single" w:sz="8" w:space="0" w:color="auto"/>
            </w:tcBorders>
            <w:shd w:val="clear" w:color="auto" w:fill="auto"/>
            <w:vAlign w:val="center"/>
            <w:hideMark/>
          </w:tcPr>
          <w:p w14:paraId="26EA872D"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299.8</w:t>
            </w:r>
          </w:p>
        </w:tc>
        <w:tc>
          <w:tcPr>
            <w:tcW w:w="1020" w:type="dxa"/>
            <w:tcBorders>
              <w:top w:val="nil"/>
              <w:left w:val="nil"/>
              <w:bottom w:val="single" w:sz="4" w:space="0" w:color="auto"/>
              <w:right w:val="single" w:sz="4" w:space="0" w:color="auto"/>
            </w:tcBorders>
            <w:shd w:val="clear" w:color="auto" w:fill="auto"/>
            <w:vAlign w:val="center"/>
            <w:hideMark/>
          </w:tcPr>
          <w:p w14:paraId="0E5086F1"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-36.2</w:t>
            </w:r>
          </w:p>
        </w:tc>
        <w:tc>
          <w:tcPr>
            <w:tcW w:w="1020" w:type="dxa"/>
            <w:tcBorders>
              <w:top w:val="nil"/>
              <w:left w:val="nil"/>
              <w:bottom w:val="single" w:sz="4" w:space="0" w:color="auto"/>
              <w:right w:val="single" w:sz="4" w:space="0" w:color="auto"/>
            </w:tcBorders>
            <w:shd w:val="clear" w:color="auto" w:fill="auto"/>
            <w:vAlign w:val="center"/>
            <w:hideMark/>
          </w:tcPr>
          <w:p w14:paraId="42558ADE"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-36.9</w:t>
            </w:r>
          </w:p>
        </w:tc>
        <w:tc>
          <w:tcPr>
            <w:tcW w:w="1020" w:type="dxa"/>
            <w:tcBorders>
              <w:top w:val="nil"/>
              <w:left w:val="nil"/>
              <w:bottom w:val="single" w:sz="4" w:space="0" w:color="auto"/>
              <w:right w:val="single" w:sz="4" w:space="0" w:color="auto"/>
            </w:tcBorders>
            <w:shd w:val="clear" w:color="auto" w:fill="auto"/>
            <w:vAlign w:val="center"/>
            <w:hideMark/>
          </w:tcPr>
          <w:p w14:paraId="66BD2CC7"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-35.9</w:t>
            </w:r>
          </w:p>
        </w:tc>
        <w:tc>
          <w:tcPr>
            <w:tcW w:w="1020" w:type="dxa"/>
            <w:tcBorders>
              <w:top w:val="nil"/>
              <w:left w:val="nil"/>
              <w:bottom w:val="single" w:sz="4" w:space="0" w:color="auto"/>
              <w:right w:val="single" w:sz="4" w:space="0" w:color="auto"/>
            </w:tcBorders>
            <w:shd w:val="clear" w:color="auto" w:fill="auto"/>
            <w:vAlign w:val="center"/>
            <w:hideMark/>
          </w:tcPr>
          <w:p w14:paraId="026BCF19"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-36.0</w:t>
            </w:r>
          </w:p>
        </w:tc>
        <w:tc>
          <w:tcPr>
            <w:tcW w:w="1020" w:type="dxa"/>
            <w:tcBorders>
              <w:top w:val="nil"/>
              <w:left w:val="nil"/>
              <w:bottom w:val="single" w:sz="4" w:space="0" w:color="auto"/>
              <w:right w:val="single" w:sz="8" w:space="0" w:color="auto"/>
            </w:tcBorders>
            <w:shd w:val="clear" w:color="auto" w:fill="auto"/>
            <w:vAlign w:val="center"/>
            <w:hideMark/>
          </w:tcPr>
          <w:p w14:paraId="7CF4AEC5"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-37.0</w:t>
            </w:r>
          </w:p>
        </w:tc>
      </w:tr>
      <w:tr w:rsidR="00234C5E" w:rsidRPr="002608A6" w14:paraId="1DD363E9" w14:textId="77777777" w:rsidTr="0036516B">
        <w:trPr>
          <w:trHeight w:val="300"/>
          <w:jc w:val="center"/>
        </w:trPr>
        <w:tc>
          <w:tcPr>
            <w:tcW w:w="1020" w:type="dxa"/>
            <w:tcBorders>
              <w:top w:val="nil"/>
              <w:left w:val="single" w:sz="8" w:space="0" w:color="auto"/>
              <w:bottom w:val="single" w:sz="4" w:space="0" w:color="auto"/>
              <w:right w:val="single" w:sz="8" w:space="0" w:color="auto"/>
            </w:tcBorders>
            <w:shd w:val="clear" w:color="auto" w:fill="auto"/>
            <w:vAlign w:val="center"/>
            <w:hideMark/>
          </w:tcPr>
          <w:p w14:paraId="5CAB14B4"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448.4</w:t>
            </w:r>
          </w:p>
        </w:tc>
        <w:tc>
          <w:tcPr>
            <w:tcW w:w="1020" w:type="dxa"/>
            <w:tcBorders>
              <w:top w:val="nil"/>
              <w:left w:val="nil"/>
              <w:bottom w:val="single" w:sz="4" w:space="0" w:color="auto"/>
              <w:right w:val="single" w:sz="4" w:space="0" w:color="auto"/>
            </w:tcBorders>
            <w:shd w:val="clear" w:color="auto" w:fill="auto"/>
            <w:vAlign w:val="center"/>
            <w:hideMark/>
          </w:tcPr>
          <w:p w14:paraId="2A4630A2"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-26.3</w:t>
            </w:r>
          </w:p>
        </w:tc>
        <w:tc>
          <w:tcPr>
            <w:tcW w:w="1020" w:type="dxa"/>
            <w:tcBorders>
              <w:top w:val="nil"/>
              <w:left w:val="nil"/>
              <w:bottom w:val="single" w:sz="4" w:space="0" w:color="auto"/>
              <w:right w:val="single" w:sz="4" w:space="0" w:color="auto"/>
            </w:tcBorders>
            <w:shd w:val="clear" w:color="auto" w:fill="auto"/>
            <w:vAlign w:val="center"/>
            <w:hideMark/>
          </w:tcPr>
          <w:p w14:paraId="61C47843"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-26.3</w:t>
            </w:r>
          </w:p>
        </w:tc>
        <w:tc>
          <w:tcPr>
            <w:tcW w:w="1020" w:type="dxa"/>
            <w:tcBorders>
              <w:top w:val="nil"/>
              <w:left w:val="nil"/>
              <w:bottom w:val="single" w:sz="4" w:space="0" w:color="auto"/>
              <w:right w:val="single" w:sz="4" w:space="0" w:color="auto"/>
            </w:tcBorders>
            <w:shd w:val="clear" w:color="auto" w:fill="auto"/>
            <w:vAlign w:val="center"/>
            <w:hideMark/>
          </w:tcPr>
          <w:p w14:paraId="49469222"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-26.1</w:t>
            </w:r>
          </w:p>
        </w:tc>
        <w:tc>
          <w:tcPr>
            <w:tcW w:w="1020" w:type="dxa"/>
            <w:tcBorders>
              <w:top w:val="nil"/>
              <w:left w:val="nil"/>
              <w:bottom w:val="single" w:sz="4" w:space="0" w:color="auto"/>
              <w:right w:val="single" w:sz="4" w:space="0" w:color="auto"/>
            </w:tcBorders>
            <w:shd w:val="clear" w:color="auto" w:fill="auto"/>
            <w:vAlign w:val="center"/>
            <w:hideMark/>
          </w:tcPr>
          <w:p w14:paraId="3360FC7E"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-26.7</w:t>
            </w:r>
          </w:p>
        </w:tc>
        <w:tc>
          <w:tcPr>
            <w:tcW w:w="1020" w:type="dxa"/>
            <w:tcBorders>
              <w:top w:val="nil"/>
              <w:left w:val="nil"/>
              <w:bottom w:val="single" w:sz="4" w:space="0" w:color="auto"/>
              <w:right w:val="single" w:sz="8" w:space="0" w:color="auto"/>
            </w:tcBorders>
            <w:shd w:val="clear" w:color="auto" w:fill="auto"/>
            <w:vAlign w:val="center"/>
            <w:hideMark/>
          </w:tcPr>
          <w:p w14:paraId="2AC334F5"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-26.8</w:t>
            </w:r>
          </w:p>
        </w:tc>
      </w:tr>
      <w:tr w:rsidR="00234C5E" w:rsidRPr="002608A6" w14:paraId="4D80C281" w14:textId="77777777" w:rsidTr="0036516B">
        <w:trPr>
          <w:trHeight w:val="292"/>
          <w:jc w:val="center"/>
        </w:trPr>
        <w:tc>
          <w:tcPr>
            <w:tcW w:w="1020" w:type="dxa"/>
            <w:tcBorders>
              <w:top w:val="nil"/>
              <w:left w:val="single" w:sz="8" w:space="0" w:color="auto"/>
              <w:bottom w:val="nil"/>
              <w:right w:val="single" w:sz="8" w:space="0" w:color="auto"/>
            </w:tcBorders>
            <w:shd w:val="clear" w:color="auto" w:fill="auto"/>
            <w:vAlign w:val="center"/>
            <w:hideMark/>
          </w:tcPr>
          <w:p w14:paraId="51ACB15E"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477.5</w:t>
            </w:r>
          </w:p>
        </w:tc>
        <w:tc>
          <w:tcPr>
            <w:tcW w:w="1020" w:type="dxa"/>
            <w:tcBorders>
              <w:top w:val="nil"/>
              <w:left w:val="nil"/>
              <w:bottom w:val="nil"/>
              <w:right w:val="single" w:sz="4" w:space="0" w:color="auto"/>
            </w:tcBorders>
            <w:shd w:val="clear" w:color="auto" w:fill="auto"/>
            <w:vAlign w:val="center"/>
            <w:hideMark/>
          </w:tcPr>
          <w:p w14:paraId="691D472D"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-25.8</w:t>
            </w:r>
          </w:p>
        </w:tc>
        <w:tc>
          <w:tcPr>
            <w:tcW w:w="1020" w:type="dxa"/>
            <w:tcBorders>
              <w:top w:val="nil"/>
              <w:left w:val="nil"/>
              <w:bottom w:val="nil"/>
              <w:right w:val="single" w:sz="4" w:space="0" w:color="auto"/>
            </w:tcBorders>
            <w:shd w:val="clear" w:color="auto" w:fill="auto"/>
            <w:vAlign w:val="center"/>
            <w:hideMark/>
          </w:tcPr>
          <w:p w14:paraId="234075FF"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-26.2</w:t>
            </w:r>
          </w:p>
        </w:tc>
        <w:tc>
          <w:tcPr>
            <w:tcW w:w="1020" w:type="dxa"/>
            <w:tcBorders>
              <w:top w:val="nil"/>
              <w:left w:val="nil"/>
              <w:bottom w:val="nil"/>
              <w:right w:val="single" w:sz="4" w:space="0" w:color="auto"/>
            </w:tcBorders>
            <w:shd w:val="clear" w:color="auto" w:fill="auto"/>
            <w:vAlign w:val="center"/>
            <w:hideMark/>
          </w:tcPr>
          <w:p w14:paraId="7AFB79A5"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-25.5</w:t>
            </w:r>
          </w:p>
        </w:tc>
        <w:tc>
          <w:tcPr>
            <w:tcW w:w="1020" w:type="dxa"/>
            <w:tcBorders>
              <w:top w:val="nil"/>
              <w:left w:val="nil"/>
              <w:bottom w:val="nil"/>
              <w:right w:val="single" w:sz="4" w:space="0" w:color="auto"/>
            </w:tcBorders>
            <w:shd w:val="clear" w:color="auto" w:fill="auto"/>
            <w:vAlign w:val="center"/>
            <w:hideMark/>
          </w:tcPr>
          <w:p w14:paraId="1C76B01F"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-25.9</w:t>
            </w:r>
          </w:p>
        </w:tc>
        <w:tc>
          <w:tcPr>
            <w:tcW w:w="1020" w:type="dxa"/>
            <w:tcBorders>
              <w:top w:val="nil"/>
              <w:left w:val="nil"/>
              <w:bottom w:val="nil"/>
              <w:right w:val="single" w:sz="8" w:space="0" w:color="auto"/>
            </w:tcBorders>
            <w:shd w:val="clear" w:color="auto" w:fill="auto"/>
            <w:vAlign w:val="center"/>
            <w:hideMark/>
          </w:tcPr>
          <w:p w14:paraId="104F4E6F"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-26.6</w:t>
            </w:r>
          </w:p>
        </w:tc>
      </w:tr>
      <w:tr w:rsidR="00234C5E" w:rsidRPr="002608A6" w14:paraId="5A1D07B4" w14:textId="77777777" w:rsidTr="0036516B">
        <w:trPr>
          <w:trHeight w:val="300"/>
          <w:jc w:val="center"/>
        </w:trPr>
        <w:tc>
          <w:tcPr>
            <w:tcW w:w="102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FB2A1F5"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1679.1</w:t>
            </w:r>
          </w:p>
        </w:tc>
        <w:tc>
          <w:tcPr>
            <w:tcW w:w="1020" w:type="dxa"/>
            <w:tcBorders>
              <w:top w:val="single" w:sz="4" w:space="0" w:color="auto"/>
              <w:left w:val="nil"/>
              <w:bottom w:val="single" w:sz="8" w:space="0" w:color="auto"/>
              <w:right w:val="single" w:sz="4" w:space="0" w:color="auto"/>
            </w:tcBorders>
            <w:shd w:val="clear" w:color="auto" w:fill="auto"/>
            <w:vAlign w:val="center"/>
            <w:hideMark/>
          </w:tcPr>
          <w:p w14:paraId="62FC1EB3"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-37.8</w:t>
            </w:r>
          </w:p>
        </w:tc>
        <w:tc>
          <w:tcPr>
            <w:tcW w:w="1020" w:type="dxa"/>
            <w:tcBorders>
              <w:top w:val="single" w:sz="4" w:space="0" w:color="auto"/>
              <w:left w:val="nil"/>
              <w:bottom w:val="single" w:sz="8" w:space="0" w:color="auto"/>
              <w:right w:val="single" w:sz="4" w:space="0" w:color="auto"/>
            </w:tcBorders>
            <w:shd w:val="clear" w:color="auto" w:fill="auto"/>
            <w:vAlign w:val="center"/>
            <w:hideMark/>
          </w:tcPr>
          <w:p w14:paraId="7D32AC0A"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-37.8</w:t>
            </w:r>
          </w:p>
        </w:tc>
        <w:tc>
          <w:tcPr>
            <w:tcW w:w="1020" w:type="dxa"/>
            <w:tcBorders>
              <w:top w:val="single" w:sz="4" w:space="0" w:color="auto"/>
              <w:left w:val="nil"/>
              <w:bottom w:val="single" w:sz="8" w:space="0" w:color="auto"/>
              <w:right w:val="single" w:sz="4" w:space="0" w:color="auto"/>
            </w:tcBorders>
            <w:shd w:val="clear" w:color="auto" w:fill="auto"/>
            <w:vAlign w:val="center"/>
            <w:hideMark/>
          </w:tcPr>
          <w:p w14:paraId="1BFEF4DF"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-37.7</w:t>
            </w:r>
          </w:p>
        </w:tc>
        <w:tc>
          <w:tcPr>
            <w:tcW w:w="1020" w:type="dxa"/>
            <w:tcBorders>
              <w:top w:val="single" w:sz="4" w:space="0" w:color="auto"/>
              <w:left w:val="nil"/>
              <w:bottom w:val="single" w:sz="8" w:space="0" w:color="auto"/>
              <w:right w:val="single" w:sz="4" w:space="0" w:color="auto"/>
            </w:tcBorders>
            <w:shd w:val="clear" w:color="auto" w:fill="auto"/>
            <w:vAlign w:val="center"/>
            <w:hideMark/>
          </w:tcPr>
          <w:p w14:paraId="1F04BE98"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-38.1</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14:paraId="14108DCF" w14:textId="77777777" w:rsidR="00234C5E" w:rsidRPr="00F16185" w:rsidRDefault="00234C5E" w:rsidP="0036516B">
            <w:pPr>
              <w:jc w:val="center"/>
              <w:rPr>
                <w:rFonts w:ascii="Calibri" w:eastAsia="Times New Roman" w:hAnsi="Calibri" w:cs="Calibri"/>
                <w:color w:val="000000"/>
                <w:sz w:val="20"/>
                <w:szCs w:val="20"/>
                <w:lang w:val="en-US"/>
              </w:rPr>
            </w:pPr>
            <w:r w:rsidRPr="00F16185">
              <w:rPr>
                <w:rFonts w:ascii="Calibri" w:eastAsia="Times New Roman" w:hAnsi="Calibri" w:cs="Calibri"/>
                <w:color w:val="000000"/>
                <w:sz w:val="20"/>
                <w:szCs w:val="20"/>
                <w:lang w:val="en-US"/>
              </w:rPr>
              <w:t>-38.4</w:t>
            </w:r>
          </w:p>
        </w:tc>
      </w:tr>
    </w:tbl>
    <w:p w14:paraId="77362851" w14:textId="77777777" w:rsidR="005C1757" w:rsidRDefault="005C1757" w:rsidP="00275663">
      <w:pPr>
        <w:spacing w:before="120"/>
        <w:rPr>
          <w:b/>
          <w:bCs/>
        </w:rPr>
      </w:pPr>
    </w:p>
    <w:p w14:paraId="5294DFC1" w14:textId="4CA9DF63" w:rsidR="00353EE0" w:rsidRPr="0056269F" w:rsidRDefault="005C1757" w:rsidP="00275663">
      <w:pPr>
        <w:spacing w:before="120"/>
        <w:rPr>
          <w:b/>
          <w:szCs w:val="22"/>
        </w:rPr>
      </w:pPr>
      <w:r w:rsidRPr="0056269F">
        <w:rPr>
          <w:b/>
          <w:szCs w:val="22"/>
        </w:rPr>
        <w:t xml:space="preserve">Observation 1: </w:t>
      </w:r>
      <w:r w:rsidR="0056269F">
        <w:rPr>
          <w:b/>
          <w:szCs w:val="22"/>
        </w:rPr>
        <w:t xml:space="preserve">for </w:t>
      </w:r>
      <w:r w:rsidR="004143F6" w:rsidRPr="0056269F">
        <w:rPr>
          <w:b/>
          <w:szCs w:val="22"/>
        </w:rPr>
        <w:t xml:space="preserve">PDP </w:t>
      </w:r>
      <w:r w:rsidRPr="0056269F">
        <w:rPr>
          <w:b/>
          <w:szCs w:val="22"/>
        </w:rPr>
        <w:t>measurement</w:t>
      </w:r>
      <w:r w:rsidR="004143F6" w:rsidRPr="0056269F">
        <w:rPr>
          <w:b/>
          <w:szCs w:val="22"/>
        </w:rPr>
        <w:t>, the given reference in R4-2115759 is</w:t>
      </w:r>
      <w:r w:rsidRPr="0056269F">
        <w:rPr>
          <w:b/>
          <w:szCs w:val="22"/>
        </w:rPr>
        <w:t xml:space="preserve"> not consistent with</w:t>
      </w:r>
      <w:r w:rsidR="004143F6" w:rsidRPr="0056269F">
        <w:rPr>
          <w:b/>
          <w:szCs w:val="22"/>
        </w:rPr>
        <w:t xml:space="preserve"> the measurement setting of 200MHz frequency sweeping signal (5ns time resolution).</w:t>
      </w:r>
      <w:r w:rsidR="00497654" w:rsidRPr="0056269F">
        <w:rPr>
          <w:b/>
          <w:szCs w:val="22"/>
        </w:rPr>
        <w:t xml:space="preserve"> </w:t>
      </w:r>
    </w:p>
    <w:p w14:paraId="29179843" w14:textId="02F36231" w:rsidR="00E820A7" w:rsidRDefault="00353EE0" w:rsidP="00275663">
      <w:pPr>
        <w:spacing w:before="120"/>
        <w:rPr>
          <w:b/>
          <w:szCs w:val="22"/>
        </w:rPr>
      </w:pPr>
      <w:r w:rsidRPr="0056269F">
        <w:rPr>
          <w:b/>
          <w:szCs w:val="22"/>
        </w:rPr>
        <w:t xml:space="preserve">Proposal 1: </w:t>
      </w:r>
      <w:r w:rsidR="0056269F">
        <w:rPr>
          <w:b/>
          <w:szCs w:val="22"/>
        </w:rPr>
        <w:t xml:space="preserve">for </w:t>
      </w:r>
      <w:r w:rsidR="0056269F" w:rsidRPr="0056269F">
        <w:rPr>
          <w:b/>
          <w:szCs w:val="22"/>
        </w:rPr>
        <w:t>PDP measurement</w:t>
      </w:r>
      <w:r w:rsidR="00E820A7">
        <w:rPr>
          <w:b/>
          <w:szCs w:val="22"/>
        </w:rPr>
        <w:t>,</w:t>
      </w:r>
      <w:r w:rsidR="0056269F">
        <w:rPr>
          <w:b/>
          <w:szCs w:val="22"/>
        </w:rPr>
        <w:t xml:space="preserve"> propose to clarify </w:t>
      </w:r>
      <w:r w:rsidR="00E820A7" w:rsidRPr="0056269F">
        <w:rPr>
          <w:b/>
          <w:szCs w:val="22"/>
        </w:rPr>
        <w:t xml:space="preserve">the </w:t>
      </w:r>
      <w:r w:rsidR="004F263C">
        <w:rPr>
          <w:b/>
          <w:szCs w:val="22"/>
        </w:rPr>
        <w:t xml:space="preserve">inconsistence between </w:t>
      </w:r>
      <w:r w:rsidR="00E820A7" w:rsidRPr="0056269F">
        <w:rPr>
          <w:b/>
          <w:szCs w:val="22"/>
        </w:rPr>
        <w:t xml:space="preserve">given reference in R4-2115759 </w:t>
      </w:r>
      <w:r w:rsidR="004F263C">
        <w:rPr>
          <w:b/>
          <w:szCs w:val="22"/>
        </w:rPr>
        <w:t>and</w:t>
      </w:r>
      <w:r w:rsidR="00E820A7" w:rsidRPr="0056269F">
        <w:rPr>
          <w:b/>
          <w:szCs w:val="22"/>
        </w:rPr>
        <w:t xml:space="preserve"> the measurement setting of 200MHz frequency sweeping signal (5ns time resolution)</w:t>
      </w:r>
      <w:r w:rsidR="004F263C">
        <w:rPr>
          <w:b/>
          <w:szCs w:val="22"/>
        </w:rPr>
        <w:t xml:space="preserve"> in TR</w:t>
      </w:r>
      <w:r w:rsidR="00DF2BFC">
        <w:rPr>
          <w:b/>
          <w:szCs w:val="22"/>
        </w:rPr>
        <w:t xml:space="preserve"> </w:t>
      </w:r>
      <w:r w:rsidR="004F263C">
        <w:rPr>
          <w:b/>
          <w:szCs w:val="22"/>
        </w:rPr>
        <w:t>38.827</w:t>
      </w:r>
      <w:r w:rsidR="00E67BE0">
        <w:rPr>
          <w:b/>
          <w:szCs w:val="22"/>
        </w:rPr>
        <w:t>.</w:t>
      </w:r>
    </w:p>
    <w:p w14:paraId="2EAB11CB" w14:textId="77777777" w:rsidR="006F4667" w:rsidRPr="006F4667" w:rsidRDefault="006F4667" w:rsidP="00C0146B">
      <w:pPr>
        <w:spacing w:before="120"/>
        <w:rPr>
          <w:b/>
          <w:bCs/>
        </w:rPr>
      </w:pPr>
    </w:p>
    <w:p w14:paraId="36D97259" w14:textId="61283136" w:rsidR="009750AE" w:rsidRDefault="009750AE">
      <w:pPr>
        <w:rPr>
          <w:b/>
          <w:bCs/>
          <w:szCs w:val="22"/>
        </w:rPr>
      </w:pPr>
      <w:r>
        <w:rPr>
          <w:b/>
          <w:bCs/>
        </w:rPr>
        <w:br w:type="page"/>
      </w:r>
    </w:p>
    <w:p w14:paraId="73C6BA7D" w14:textId="1E9065A9" w:rsidR="004F55F4" w:rsidRDefault="005D6030" w:rsidP="0056260B">
      <w:pPr>
        <w:pStyle w:val="ListParagraph"/>
        <w:numPr>
          <w:ilvl w:val="1"/>
          <w:numId w:val="3"/>
        </w:numPr>
        <w:spacing w:before="240" w:after="240"/>
        <w:contextualSpacing w:val="0"/>
        <w:outlineLvl w:val="1"/>
        <w:rPr>
          <w:b/>
          <w:bCs/>
        </w:rPr>
      </w:pPr>
      <w:r w:rsidRPr="00D66971">
        <w:rPr>
          <w:b/>
          <w:bCs/>
        </w:rPr>
        <w:lastRenderedPageBreak/>
        <w:t>Doppler/Temporal correlation</w:t>
      </w:r>
    </w:p>
    <w:p w14:paraId="468A15DC" w14:textId="3F6502CB" w:rsidR="00294898" w:rsidRPr="007A0441" w:rsidRDefault="00294898" w:rsidP="00294898">
      <w:pPr>
        <w:spacing w:before="240" w:after="240"/>
        <w:outlineLvl w:val="1"/>
        <w:rPr>
          <w:bCs/>
        </w:rPr>
      </w:pPr>
      <w:r w:rsidRPr="007A0441">
        <w:rPr>
          <w:bCs/>
        </w:rPr>
        <w:t>Measurement results from Huawei’s Lab</w:t>
      </w:r>
    </w:p>
    <w:p w14:paraId="2071E166" w14:textId="77777777" w:rsidR="00806DC3" w:rsidRDefault="00806DC3" w:rsidP="00806DC3">
      <w:pPr>
        <w:spacing w:before="120"/>
        <w:outlineLvl w:val="1"/>
        <w:rPr>
          <w:b/>
          <w:bCs/>
        </w:rPr>
      </w:pPr>
    </w:p>
    <w:p w14:paraId="4EACA44A" w14:textId="2F6ED783" w:rsidR="00256E6D" w:rsidRDefault="00256E6D" w:rsidP="00256E6D">
      <w:r w:rsidRPr="00B24BB1">
        <w:rPr>
          <w:rFonts w:hint="eastAsia"/>
          <w:noProof/>
          <w:lang w:val="en-US" w:eastAsia="zh-CN"/>
        </w:rPr>
        <w:drawing>
          <wp:inline distT="0" distB="0" distL="0" distR="0" wp14:anchorId="11671C41" wp14:editId="0ADE713B">
            <wp:extent cx="2096972" cy="1571845"/>
            <wp:effectExtent l="0" t="0" r="0"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80308" cy="1634312"/>
                    </a:xfrm>
                    <a:prstGeom prst="rect">
                      <a:avLst/>
                    </a:prstGeom>
                    <a:noFill/>
                    <a:ln>
                      <a:noFill/>
                    </a:ln>
                  </pic:spPr>
                </pic:pic>
              </a:graphicData>
            </a:graphic>
          </wp:inline>
        </w:drawing>
      </w:r>
      <w:r w:rsidRPr="00B24BB1">
        <w:rPr>
          <w:noProof/>
          <w:lang w:val="en-US" w:eastAsia="zh-CN"/>
        </w:rPr>
        <w:drawing>
          <wp:inline distT="0" distB="0" distL="0" distR="0" wp14:anchorId="77364F26" wp14:editId="4BD00B3A">
            <wp:extent cx="2114550" cy="1585021"/>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54258" cy="1614785"/>
                    </a:xfrm>
                    <a:prstGeom prst="rect">
                      <a:avLst/>
                    </a:prstGeom>
                    <a:noFill/>
                    <a:ln>
                      <a:noFill/>
                    </a:ln>
                  </pic:spPr>
                </pic:pic>
              </a:graphicData>
            </a:graphic>
          </wp:inline>
        </w:drawing>
      </w:r>
      <w:r w:rsidR="008B581E" w:rsidRPr="0090690F">
        <w:rPr>
          <w:noProof/>
          <w:lang w:val="en-US" w:eastAsia="zh-CN"/>
        </w:rPr>
        <w:drawing>
          <wp:inline distT="0" distB="0" distL="0" distR="0" wp14:anchorId="4A4E8AD1" wp14:editId="67E303F7">
            <wp:extent cx="2101850" cy="1575501"/>
            <wp:effectExtent l="0" t="0" r="0" b="571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2330" cy="1590853"/>
                    </a:xfrm>
                    <a:prstGeom prst="rect">
                      <a:avLst/>
                    </a:prstGeom>
                    <a:noFill/>
                    <a:ln>
                      <a:noFill/>
                    </a:ln>
                  </pic:spPr>
                </pic:pic>
              </a:graphicData>
            </a:graphic>
          </wp:inline>
        </w:drawing>
      </w:r>
    </w:p>
    <w:p w14:paraId="153488C7" w14:textId="247D3951" w:rsidR="00EC348C" w:rsidRPr="0020408B" w:rsidRDefault="000A38D0" w:rsidP="000A38D0">
      <w:pPr>
        <w:snapToGrid w:val="0"/>
        <w:spacing w:afterLines="50" w:after="120"/>
        <w:rPr>
          <w:sz w:val="20"/>
        </w:rPr>
      </w:pPr>
      <w:r>
        <w:rPr>
          <w:rFonts w:eastAsia="Batang"/>
          <w:sz w:val="20"/>
        </w:rPr>
        <w:t xml:space="preserve">     </w:t>
      </w:r>
      <w:r w:rsidR="007D5D43" w:rsidRPr="0020408B">
        <w:rPr>
          <w:rFonts w:eastAsia="Batang"/>
          <w:sz w:val="20"/>
        </w:rPr>
        <w:t xml:space="preserve">Figure </w:t>
      </w:r>
      <w:r>
        <w:rPr>
          <w:rFonts w:eastAsia="Batang"/>
          <w:sz w:val="20"/>
        </w:rPr>
        <w:t>1</w:t>
      </w:r>
      <w:r w:rsidR="007D5D43" w:rsidRPr="0020408B">
        <w:rPr>
          <w:rFonts w:eastAsia="Batang"/>
          <w:sz w:val="20"/>
        </w:rPr>
        <w:t>a</w:t>
      </w:r>
      <w:r w:rsidR="00FD22C5" w:rsidRPr="0020408B">
        <w:rPr>
          <w:rFonts w:eastAsia="Batang"/>
          <w:sz w:val="20"/>
        </w:rPr>
        <w:t xml:space="preserve"> 2.45GHz</w:t>
      </w:r>
      <w:r w:rsidR="00816E79" w:rsidRPr="0020408B">
        <w:rPr>
          <w:rFonts w:eastAsia="Batang"/>
          <w:sz w:val="20"/>
        </w:rPr>
        <w:t xml:space="preserve"> B</w:t>
      </w:r>
      <w:r w:rsidR="00FD22C5" w:rsidRPr="0020408B">
        <w:rPr>
          <w:rFonts w:eastAsia="Batang"/>
          <w:sz w:val="20"/>
        </w:rPr>
        <w:t>eam1</w:t>
      </w:r>
      <w:r w:rsidR="00EC348C" w:rsidRPr="0020408B">
        <w:rPr>
          <w:rFonts w:eastAsia="Batang"/>
          <w:sz w:val="20"/>
        </w:rPr>
        <w:t xml:space="preserve"> </w:t>
      </w:r>
      <w:r w:rsidR="00EC348C" w:rsidRPr="0020408B">
        <w:rPr>
          <w:rFonts w:eastAsia="Batang"/>
          <w:sz w:val="20"/>
        </w:rPr>
        <w:tab/>
      </w:r>
      <w:r w:rsidR="00EC348C" w:rsidRPr="0020408B">
        <w:rPr>
          <w:rFonts w:eastAsia="Batang"/>
          <w:sz w:val="20"/>
        </w:rPr>
        <w:tab/>
      </w:r>
      <w:r>
        <w:rPr>
          <w:rFonts w:eastAsia="Batang"/>
          <w:sz w:val="20"/>
        </w:rPr>
        <w:t xml:space="preserve">     </w:t>
      </w:r>
      <w:r w:rsidR="00EC348C" w:rsidRPr="0020408B">
        <w:rPr>
          <w:rFonts w:eastAsia="Batang"/>
          <w:sz w:val="20"/>
        </w:rPr>
        <w:t xml:space="preserve">Figure </w:t>
      </w:r>
      <w:r>
        <w:rPr>
          <w:rFonts w:eastAsia="Batang"/>
          <w:sz w:val="20"/>
        </w:rPr>
        <w:t>1b</w:t>
      </w:r>
      <w:r w:rsidR="00EC348C" w:rsidRPr="0020408B">
        <w:rPr>
          <w:rFonts w:eastAsia="Batang"/>
          <w:sz w:val="20"/>
        </w:rPr>
        <w:t xml:space="preserve"> 2.45GHz Beam1</w:t>
      </w:r>
      <w:r w:rsidR="00EC348C" w:rsidRPr="0020408B">
        <w:rPr>
          <w:rFonts w:eastAsia="Batang"/>
          <w:sz w:val="20"/>
        </w:rPr>
        <w:tab/>
      </w:r>
      <w:r w:rsidR="00EC348C" w:rsidRPr="0020408B">
        <w:rPr>
          <w:rFonts w:eastAsia="Batang"/>
          <w:sz w:val="20"/>
        </w:rPr>
        <w:tab/>
      </w:r>
      <w:r w:rsidR="0020408B">
        <w:rPr>
          <w:rFonts w:eastAsia="Batang"/>
          <w:sz w:val="20"/>
        </w:rPr>
        <w:t xml:space="preserve">  </w:t>
      </w:r>
      <w:r w:rsidR="00EC348C" w:rsidRPr="0020408B">
        <w:rPr>
          <w:rFonts w:eastAsia="Batang"/>
          <w:sz w:val="20"/>
        </w:rPr>
        <w:t xml:space="preserve">Figure </w:t>
      </w:r>
      <w:r>
        <w:rPr>
          <w:rFonts w:eastAsia="Batang"/>
          <w:sz w:val="20"/>
        </w:rPr>
        <w:t>1c</w:t>
      </w:r>
      <w:r w:rsidR="00EC348C" w:rsidRPr="0020408B">
        <w:rPr>
          <w:rFonts w:eastAsia="Batang"/>
          <w:sz w:val="20"/>
        </w:rPr>
        <w:t xml:space="preserve"> 2.45GHz B</w:t>
      </w:r>
      <w:r w:rsidR="004348B7" w:rsidRPr="0020408B">
        <w:rPr>
          <w:rFonts w:eastAsia="Batang"/>
          <w:sz w:val="20"/>
        </w:rPr>
        <w:t>eam</w:t>
      </w:r>
      <w:r w:rsidR="0020408B" w:rsidRPr="0020408B">
        <w:rPr>
          <w:rFonts w:eastAsia="Batang"/>
          <w:sz w:val="20"/>
        </w:rPr>
        <w:t xml:space="preserve"> </w:t>
      </w:r>
      <w:r w:rsidR="004348B7" w:rsidRPr="0020408B">
        <w:rPr>
          <w:rFonts w:eastAsia="Batang"/>
          <w:sz w:val="20"/>
        </w:rPr>
        <w:t>combine</w:t>
      </w:r>
      <w:r w:rsidR="0020408B" w:rsidRPr="0020408B">
        <w:rPr>
          <w:rFonts w:eastAsia="Batang"/>
          <w:sz w:val="20"/>
        </w:rPr>
        <w:t>d</w:t>
      </w:r>
    </w:p>
    <w:p w14:paraId="170D1F87" w14:textId="0B1FECD1" w:rsidR="00256E6D" w:rsidRDefault="00256E6D" w:rsidP="008B581E">
      <w:r w:rsidRPr="0090690F">
        <w:rPr>
          <w:noProof/>
          <w:lang w:val="en-US" w:eastAsia="zh-CN"/>
        </w:rPr>
        <w:drawing>
          <wp:inline distT="0" distB="0" distL="0" distR="0" wp14:anchorId="7AEC868E" wp14:editId="151BAAFA">
            <wp:extent cx="2092441" cy="156845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40666" cy="1604598"/>
                    </a:xfrm>
                    <a:prstGeom prst="rect">
                      <a:avLst/>
                    </a:prstGeom>
                    <a:noFill/>
                    <a:ln>
                      <a:noFill/>
                    </a:ln>
                  </pic:spPr>
                </pic:pic>
              </a:graphicData>
            </a:graphic>
          </wp:inline>
        </w:drawing>
      </w:r>
      <w:r w:rsidR="00DD47C4">
        <w:rPr>
          <w:noProof/>
          <w:color w:val="1F497D"/>
          <w:lang w:val="en-US" w:eastAsia="zh-CN"/>
        </w:rPr>
        <w:drawing>
          <wp:inline distT="0" distB="0" distL="0" distR="0" wp14:anchorId="16A41DF5" wp14:editId="48DC210A">
            <wp:extent cx="2113915" cy="1584808"/>
            <wp:effectExtent l="0" t="0" r="0" b="0"/>
            <wp:docPr id="1" name="图片 1" descr="cid:image001.png@01D7C676.CD6D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7C676.CD6D937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132017" cy="1598379"/>
                    </a:xfrm>
                    <a:prstGeom prst="rect">
                      <a:avLst/>
                    </a:prstGeom>
                    <a:noFill/>
                    <a:ln>
                      <a:noFill/>
                    </a:ln>
                  </pic:spPr>
                </pic:pic>
              </a:graphicData>
            </a:graphic>
          </wp:inline>
        </w:drawing>
      </w:r>
    </w:p>
    <w:p w14:paraId="1B081069" w14:textId="4B8FD6B0" w:rsidR="000A38D0" w:rsidRPr="0020408B" w:rsidRDefault="000A38D0" w:rsidP="000A38D0">
      <w:pPr>
        <w:snapToGrid w:val="0"/>
        <w:spacing w:afterLines="50" w:after="120"/>
        <w:rPr>
          <w:sz w:val="20"/>
        </w:rPr>
      </w:pPr>
      <w:r>
        <w:rPr>
          <w:rFonts w:eastAsia="Batang"/>
          <w:sz w:val="20"/>
        </w:rPr>
        <w:t xml:space="preserve">     </w:t>
      </w:r>
      <w:r w:rsidRPr="0020408B">
        <w:rPr>
          <w:rFonts w:eastAsia="Batang"/>
          <w:sz w:val="20"/>
        </w:rPr>
        <w:t xml:space="preserve">Figure </w:t>
      </w:r>
      <w:r>
        <w:rPr>
          <w:rFonts w:eastAsia="Batang"/>
          <w:sz w:val="20"/>
        </w:rPr>
        <w:t>2</w:t>
      </w:r>
      <w:r w:rsidRPr="0020408B">
        <w:rPr>
          <w:rFonts w:eastAsia="Batang"/>
          <w:sz w:val="20"/>
        </w:rPr>
        <w:t xml:space="preserve">a </w:t>
      </w:r>
      <w:r>
        <w:rPr>
          <w:rFonts w:eastAsia="Batang"/>
          <w:sz w:val="20"/>
        </w:rPr>
        <w:t>3.6</w:t>
      </w:r>
      <w:r w:rsidRPr="0020408B">
        <w:rPr>
          <w:rFonts w:eastAsia="Batang"/>
          <w:sz w:val="20"/>
        </w:rPr>
        <w:t xml:space="preserve">GHz Beam1 </w:t>
      </w:r>
      <w:r w:rsidRPr="0020408B">
        <w:rPr>
          <w:rFonts w:eastAsia="Batang"/>
          <w:sz w:val="20"/>
        </w:rPr>
        <w:tab/>
      </w:r>
      <w:r w:rsidRPr="0020408B">
        <w:rPr>
          <w:rFonts w:eastAsia="Batang"/>
          <w:sz w:val="20"/>
        </w:rPr>
        <w:tab/>
      </w:r>
      <w:r>
        <w:rPr>
          <w:rFonts w:eastAsia="Batang"/>
          <w:sz w:val="20"/>
        </w:rPr>
        <w:t xml:space="preserve">      </w:t>
      </w:r>
      <w:r w:rsidRPr="0020408B">
        <w:rPr>
          <w:rFonts w:eastAsia="Batang"/>
          <w:sz w:val="20"/>
        </w:rPr>
        <w:t>Figure 2</w:t>
      </w:r>
      <w:r>
        <w:rPr>
          <w:rFonts w:eastAsia="Batang"/>
          <w:sz w:val="20"/>
        </w:rPr>
        <w:t>b</w:t>
      </w:r>
      <w:r w:rsidRPr="0020408B">
        <w:rPr>
          <w:rFonts w:eastAsia="Batang"/>
          <w:sz w:val="20"/>
        </w:rPr>
        <w:t xml:space="preserve"> </w:t>
      </w:r>
      <w:r>
        <w:rPr>
          <w:rFonts w:eastAsia="Batang"/>
          <w:sz w:val="20"/>
        </w:rPr>
        <w:t>3.6</w:t>
      </w:r>
      <w:r w:rsidRPr="0020408B">
        <w:rPr>
          <w:rFonts w:eastAsia="Batang"/>
          <w:sz w:val="20"/>
        </w:rPr>
        <w:t>GHz B</w:t>
      </w:r>
      <w:r>
        <w:rPr>
          <w:rFonts w:eastAsia="Batang"/>
          <w:sz w:val="20"/>
        </w:rPr>
        <w:t>eam2</w:t>
      </w:r>
      <w:r w:rsidRPr="0020408B">
        <w:rPr>
          <w:rFonts w:eastAsia="Batang"/>
          <w:sz w:val="20"/>
        </w:rPr>
        <w:tab/>
      </w:r>
      <w:r w:rsidRPr="0020408B">
        <w:rPr>
          <w:rFonts w:eastAsia="Batang"/>
          <w:sz w:val="20"/>
        </w:rPr>
        <w:tab/>
      </w:r>
      <w:r>
        <w:rPr>
          <w:rFonts w:eastAsia="Batang"/>
          <w:sz w:val="20"/>
        </w:rPr>
        <w:t xml:space="preserve">  </w:t>
      </w:r>
    </w:p>
    <w:p w14:paraId="6D7F45AC" w14:textId="77777777" w:rsidR="00256E6D" w:rsidRDefault="00256E6D" w:rsidP="00256E6D">
      <w:r w:rsidRPr="0090690F">
        <w:rPr>
          <w:rFonts w:hint="eastAsia"/>
          <w:noProof/>
          <w:lang w:val="en-US" w:eastAsia="zh-CN"/>
        </w:rPr>
        <w:drawing>
          <wp:inline distT="0" distB="0" distL="0" distR="0" wp14:anchorId="42EF7FEE" wp14:editId="7C173F85">
            <wp:extent cx="2117858" cy="15875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47663" cy="1609841"/>
                    </a:xfrm>
                    <a:prstGeom prst="rect">
                      <a:avLst/>
                    </a:prstGeom>
                    <a:noFill/>
                    <a:ln>
                      <a:noFill/>
                    </a:ln>
                  </pic:spPr>
                </pic:pic>
              </a:graphicData>
            </a:graphic>
          </wp:inline>
        </w:drawing>
      </w:r>
      <w:r w:rsidRPr="0090690F">
        <w:rPr>
          <w:noProof/>
          <w:lang w:val="en-US" w:eastAsia="zh-CN"/>
        </w:rPr>
        <w:drawing>
          <wp:inline distT="0" distB="0" distL="0" distR="0" wp14:anchorId="4DB0F712" wp14:editId="7B066925">
            <wp:extent cx="2126328" cy="1593850"/>
            <wp:effectExtent l="0" t="0" r="0" b="635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52342" cy="1613350"/>
                    </a:xfrm>
                    <a:prstGeom prst="rect">
                      <a:avLst/>
                    </a:prstGeom>
                    <a:noFill/>
                    <a:ln>
                      <a:noFill/>
                    </a:ln>
                  </pic:spPr>
                </pic:pic>
              </a:graphicData>
            </a:graphic>
          </wp:inline>
        </w:drawing>
      </w:r>
    </w:p>
    <w:p w14:paraId="3FFCB331" w14:textId="085C3DFC" w:rsidR="008B581E" w:rsidRDefault="000C6440" w:rsidP="00256E6D">
      <w:pPr>
        <w:rPr>
          <w:rFonts w:eastAsia="Batang"/>
          <w:sz w:val="20"/>
        </w:rPr>
      </w:pPr>
      <w:r>
        <w:rPr>
          <w:rFonts w:eastAsia="Batang"/>
          <w:sz w:val="20"/>
        </w:rPr>
        <w:t xml:space="preserve">     </w:t>
      </w:r>
      <w:r w:rsidRPr="0020408B">
        <w:rPr>
          <w:rFonts w:eastAsia="Batang"/>
          <w:sz w:val="20"/>
        </w:rPr>
        <w:t xml:space="preserve">Figure </w:t>
      </w:r>
      <w:r>
        <w:rPr>
          <w:rFonts w:eastAsia="Batang"/>
          <w:sz w:val="20"/>
        </w:rPr>
        <w:t>3</w:t>
      </w:r>
      <w:r w:rsidRPr="0020408B">
        <w:rPr>
          <w:rFonts w:eastAsia="Batang"/>
          <w:sz w:val="20"/>
        </w:rPr>
        <w:t xml:space="preserve">a </w:t>
      </w:r>
      <w:r>
        <w:rPr>
          <w:rFonts w:eastAsia="Batang"/>
          <w:sz w:val="20"/>
        </w:rPr>
        <w:t>4.7</w:t>
      </w:r>
      <w:r w:rsidRPr="0020408B">
        <w:rPr>
          <w:rFonts w:eastAsia="Batang"/>
          <w:sz w:val="20"/>
        </w:rPr>
        <w:t xml:space="preserve">GHz Beam1 </w:t>
      </w:r>
      <w:r w:rsidRPr="0020408B">
        <w:rPr>
          <w:rFonts w:eastAsia="Batang"/>
          <w:sz w:val="20"/>
        </w:rPr>
        <w:tab/>
      </w:r>
      <w:r w:rsidRPr="0020408B">
        <w:rPr>
          <w:rFonts w:eastAsia="Batang"/>
          <w:sz w:val="20"/>
        </w:rPr>
        <w:tab/>
      </w:r>
      <w:r>
        <w:rPr>
          <w:rFonts w:eastAsia="Batang"/>
          <w:sz w:val="20"/>
        </w:rPr>
        <w:t xml:space="preserve">      </w:t>
      </w:r>
      <w:r w:rsidRPr="0020408B">
        <w:rPr>
          <w:rFonts w:eastAsia="Batang"/>
          <w:sz w:val="20"/>
        </w:rPr>
        <w:t xml:space="preserve">Figure </w:t>
      </w:r>
      <w:r>
        <w:rPr>
          <w:rFonts w:eastAsia="Batang"/>
          <w:sz w:val="20"/>
        </w:rPr>
        <w:t>3b</w:t>
      </w:r>
      <w:r w:rsidRPr="0020408B">
        <w:rPr>
          <w:rFonts w:eastAsia="Batang"/>
          <w:sz w:val="20"/>
        </w:rPr>
        <w:t xml:space="preserve"> </w:t>
      </w:r>
      <w:r>
        <w:rPr>
          <w:rFonts w:eastAsia="Batang"/>
          <w:sz w:val="20"/>
        </w:rPr>
        <w:t>4.7</w:t>
      </w:r>
      <w:r w:rsidRPr="0020408B">
        <w:rPr>
          <w:rFonts w:eastAsia="Batang"/>
          <w:sz w:val="20"/>
        </w:rPr>
        <w:t>GHz B</w:t>
      </w:r>
      <w:r>
        <w:rPr>
          <w:rFonts w:eastAsia="Batang"/>
          <w:sz w:val="20"/>
        </w:rPr>
        <w:t>eam2</w:t>
      </w:r>
    </w:p>
    <w:p w14:paraId="710A8F0E" w14:textId="77777777" w:rsidR="00D05BC2" w:rsidRDefault="00D05BC2" w:rsidP="00256E6D">
      <w:pPr>
        <w:rPr>
          <w:rFonts w:eastAsia="Batang"/>
          <w:sz w:val="20"/>
        </w:rPr>
      </w:pPr>
    </w:p>
    <w:p w14:paraId="3D1EF7E9" w14:textId="37096650" w:rsidR="00D05BC2" w:rsidRPr="00036E7D" w:rsidRDefault="00D05BC2" w:rsidP="00860A5D">
      <w:pPr>
        <w:spacing w:after="120"/>
        <w:jc w:val="center"/>
        <w:rPr>
          <w:rFonts w:eastAsia="Batang"/>
        </w:rPr>
      </w:pPr>
      <w:r w:rsidRPr="00036E7D">
        <w:rPr>
          <w:rFonts w:eastAsia="Batang"/>
        </w:rPr>
        <w:t>Table</w:t>
      </w:r>
      <w:r w:rsidR="00036E7D">
        <w:rPr>
          <w:rFonts w:eastAsia="Batang"/>
        </w:rPr>
        <w:t xml:space="preserve"> </w:t>
      </w:r>
      <w:r w:rsidRPr="00036E7D">
        <w:rPr>
          <w:rFonts w:eastAsia="Batang"/>
        </w:rPr>
        <w:t xml:space="preserve">2: </w:t>
      </w:r>
      <w:r w:rsidR="006B5E6F" w:rsidRPr="00036E7D">
        <w:rPr>
          <w:rFonts w:eastAsia="Batang"/>
        </w:rPr>
        <w:t>M</w:t>
      </w:r>
      <w:r w:rsidR="00724DA4" w:rsidRPr="00036E7D">
        <w:rPr>
          <w:rFonts w:eastAsia="Batang"/>
        </w:rPr>
        <w:t>aximum deviation</w:t>
      </w:r>
      <w:r w:rsidR="00036E7D">
        <w:rPr>
          <w:rFonts w:eastAsia="Batang"/>
        </w:rPr>
        <w:t xml:space="preserve"> of </w:t>
      </w:r>
      <w:r w:rsidR="00E23656">
        <w:rPr>
          <w:rFonts w:eastAsia="Batang"/>
        </w:rPr>
        <w:t xml:space="preserve">above </w:t>
      </w:r>
      <w:r w:rsidR="00036E7D">
        <w:rPr>
          <w:rFonts w:eastAsia="Batang"/>
        </w:rPr>
        <w:t>measured</w:t>
      </w:r>
      <w:r w:rsidR="00036E7D" w:rsidRPr="00036E7D">
        <w:rPr>
          <w:rFonts w:eastAsia="Batang"/>
        </w:rPr>
        <w:t xml:space="preserve"> Doppler/Temporal correlation</w:t>
      </w:r>
      <w:r w:rsidR="005E1338">
        <w:rPr>
          <w:rFonts w:eastAsia="Batang"/>
        </w:rPr>
        <w:t xml:space="preserve"> </w:t>
      </w:r>
      <w:r w:rsidR="005E1338" w:rsidRPr="00253705">
        <w:rPr>
          <w:rFonts w:eastAsia="Batang"/>
          <w:szCs w:val="22"/>
        </w:rPr>
        <w:t>(</w:t>
      </w:r>
      <w:r w:rsidR="005E1338" w:rsidRPr="00253705">
        <w:rPr>
          <w:rFonts w:hint="eastAsia"/>
          <w:szCs w:val="22"/>
        </w:rPr>
        <w:t>CDL-C</w:t>
      </w:r>
      <w:r w:rsidR="005E1338" w:rsidRPr="00253705">
        <w:rPr>
          <w:szCs w:val="22"/>
        </w:rPr>
        <w:t xml:space="preserve"> Uma)</w:t>
      </w:r>
    </w:p>
    <w:tbl>
      <w:tblPr>
        <w:tblStyle w:val="TableGrid"/>
        <w:tblW w:w="0" w:type="auto"/>
        <w:jc w:val="center"/>
        <w:tblLook w:val="04A0" w:firstRow="1" w:lastRow="0" w:firstColumn="1" w:lastColumn="0" w:noHBand="0" w:noVBand="1"/>
      </w:tblPr>
      <w:tblGrid>
        <w:gridCol w:w="2074"/>
        <w:gridCol w:w="2074"/>
        <w:gridCol w:w="2074"/>
        <w:gridCol w:w="2074"/>
      </w:tblGrid>
      <w:tr w:rsidR="00522E75" w:rsidRPr="007E62F9" w14:paraId="651349CA" w14:textId="77777777" w:rsidTr="00D05BC2">
        <w:trPr>
          <w:jc w:val="center"/>
        </w:trPr>
        <w:tc>
          <w:tcPr>
            <w:tcW w:w="2074" w:type="dxa"/>
          </w:tcPr>
          <w:p w14:paraId="1AE2FF49" w14:textId="77777777" w:rsidR="00522E75" w:rsidRPr="00036E7D" w:rsidRDefault="00522E75" w:rsidP="00036E7D">
            <w:pPr>
              <w:jc w:val="center"/>
              <w:rPr>
                <w:b/>
                <w:sz w:val="20"/>
              </w:rPr>
            </w:pPr>
            <w:r w:rsidRPr="00036E7D">
              <w:rPr>
                <w:rFonts w:hint="eastAsia"/>
                <w:b/>
                <w:sz w:val="20"/>
              </w:rPr>
              <w:t>Frequency(MHz)</w:t>
            </w:r>
          </w:p>
        </w:tc>
        <w:tc>
          <w:tcPr>
            <w:tcW w:w="2074" w:type="dxa"/>
          </w:tcPr>
          <w:p w14:paraId="116865B8" w14:textId="77777777" w:rsidR="00522E75" w:rsidRPr="00036E7D" w:rsidRDefault="00522E75" w:rsidP="00036E7D">
            <w:pPr>
              <w:jc w:val="center"/>
              <w:rPr>
                <w:b/>
                <w:sz w:val="20"/>
              </w:rPr>
            </w:pPr>
            <w:r w:rsidRPr="00036E7D">
              <w:rPr>
                <w:rFonts w:hint="eastAsia"/>
                <w:b/>
                <w:sz w:val="20"/>
              </w:rPr>
              <w:t>Beam</w:t>
            </w:r>
            <w:r w:rsidRPr="00036E7D">
              <w:rPr>
                <w:b/>
                <w:sz w:val="20"/>
              </w:rPr>
              <w:t>1</w:t>
            </w:r>
          </w:p>
        </w:tc>
        <w:tc>
          <w:tcPr>
            <w:tcW w:w="2074" w:type="dxa"/>
          </w:tcPr>
          <w:p w14:paraId="6D130148" w14:textId="77777777" w:rsidR="00522E75" w:rsidRPr="00036E7D" w:rsidRDefault="00522E75" w:rsidP="00036E7D">
            <w:pPr>
              <w:jc w:val="center"/>
              <w:rPr>
                <w:b/>
                <w:sz w:val="20"/>
              </w:rPr>
            </w:pPr>
            <w:r w:rsidRPr="00036E7D">
              <w:rPr>
                <w:rFonts w:hint="eastAsia"/>
                <w:b/>
                <w:sz w:val="20"/>
              </w:rPr>
              <w:t>Beam</w:t>
            </w:r>
            <w:r w:rsidRPr="00036E7D">
              <w:rPr>
                <w:b/>
                <w:sz w:val="20"/>
              </w:rPr>
              <w:t>2</w:t>
            </w:r>
          </w:p>
        </w:tc>
        <w:tc>
          <w:tcPr>
            <w:tcW w:w="2074" w:type="dxa"/>
          </w:tcPr>
          <w:p w14:paraId="0D252544" w14:textId="77777777" w:rsidR="00522E75" w:rsidRPr="00036E7D" w:rsidRDefault="00522E75" w:rsidP="00036E7D">
            <w:pPr>
              <w:jc w:val="center"/>
              <w:rPr>
                <w:b/>
                <w:sz w:val="20"/>
              </w:rPr>
            </w:pPr>
            <w:r w:rsidRPr="00036E7D">
              <w:rPr>
                <w:rFonts w:hint="eastAsia"/>
                <w:b/>
                <w:sz w:val="20"/>
              </w:rPr>
              <w:t>B</w:t>
            </w:r>
            <w:r w:rsidRPr="00036E7D">
              <w:rPr>
                <w:b/>
                <w:sz w:val="20"/>
              </w:rPr>
              <w:t>eam Combined</w:t>
            </w:r>
          </w:p>
        </w:tc>
      </w:tr>
      <w:tr w:rsidR="00522E75" w14:paraId="395BDED0" w14:textId="77777777" w:rsidTr="00D05BC2">
        <w:trPr>
          <w:jc w:val="center"/>
        </w:trPr>
        <w:tc>
          <w:tcPr>
            <w:tcW w:w="2074" w:type="dxa"/>
          </w:tcPr>
          <w:p w14:paraId="3002AB0B" w14:textId="77777777" w:rsidR="00522E75" w:rsidRPr="00036E7D" w:rsidRDefault="00522E75" w:rsidP="00036E7D">
            <w:pPr>
              <w:jc w:val="center"/>
              <w:rPr>
                <w:sz w:val="20"/>
              </w:rPr>
            </w:pPr>
            <w:r w:rsidRPr="00036E7D">
              <w:rPr>
                <w:rFonts w:hint="eastAsia"/>
                <w:sz w:val="20"/>
              </w:rPr>
              <w:t>2</w:t>
            </w:r>
            <w:r w:rsidRPr="00036E7D">
              <w:rPr>
                <w:sz w:val="20"/>
              </w:rPr>
              <w:t>450</w:t>
            </w:r>
          </w:p>
        </w:tc>
        <w:tc>
          <w:tcPr>
            <w:tcW w:w="2074" w:type="dxa"/>
          </w:tcPr>
          <w:p w14:paraId="7168849C" w14:textId="3FF71B98" w:rsidR="00522E75" w:rsidRPr="00036E7D" w:rsidRDefault="001C3625" w:rsidP="00036E7D">
            <w:pPr>
              <w:jc w:val="center"/>
              <w:rPr>
                <w:sz w:val="20"/>
              </w:rPr>
            </w:pPr>
            <w:r w:rsidRPr="00036E7D">
              <w:rPr>
                <w:sz w:val="20"/>
              </w:rPr>
              <w:t>0.01</w:t>
            </w:r>
          </w:p>
        </w:tc>
        <w:tc>
          <w:tcPr>
            <w:tcW w:w="2074" w:type="dxa"/>
          </w:tcPr>
          <w:p w14:paraId="51B436AD" w14:textId="022AFA21" w:rsidR="00522E75" w:rsidRPr="00036E7D" w:rsidRDefault="001C3625" w:rsidP="00036E7D">
            <w:pPr>
              <w:jc w:val="center"/>
              <w:rPr>
                <w:sz w:val="20"/>
              </w:rPr>
            </w:pPr>
            <w:r w:rsidRPr="00036E7D">
              <w:rPr>
                <w:sz w:val="20"/>
              </w:rPr>
              <w:t>0.02</w:t>
            </w:r>
          </w:p>
        </w:tc>
        <w:tc>
          <w:tcPr>
            <w:tcW w:w="2074" w:type="dxa"/>
          </w:tcPr>
          <w:p w14:paraId="09A27B2B" w14:textId="10EB65D2" w:rsidR="00522E75" w:rsidRPr="00036E7D" w:rsidRDefault="00B60A27" w:rsidP="00036E7D">
            <w:pPr>
              <w:jc w:val="center"/>
              <w:rPr>
                <w:sz w:val="20"/>
              </w:rPr>
            </w:pPr>
            <w:r w:rsidRPr="00036E7D">
              <w:rPr>
                <w:sz w:val="20"/>
              </w:rPr>
              <w:t>0.05</w:t>
            </w:r>
          </w:p>
        </w:tc>
      </w:tr>
      <w:tr w:rsidR="00522E75" w14:paraId="5A41EBA4" w14:textId="77777777" w:rsidTr="00D05BC2">
        <w:trPr>
          <w:jc w:val="center"/>
        </w:trPr>
        <w:tc>
          <w:tcPr>
            <w:tcW w:w="2074" w:type="dxa"/>
          </w:tcPr>
          <w:p w14:paraId="147FA243" w14:textId="77777777" w:rsidR="00522E75" w:rsidRPr="00036E7D" w:rsidRDefault="00522E75" w:rsidP="00036E7D">
            <w:pPr>
              <w:jc w:val="center"/>
              <w:rPr>
                <w:sz w:val="20"/>
              </w:rPr>
            </w:pPr>
            <w:r w:rsidRPr="00036E7D">
              <w:rPr>
                <w:rFonts w:hint="eastAsia"/>
                <w:sz w:val="20"/>
              </w:rPr>
              <w:t>3</w:t>
            </w:r>
            <w:r w:rsidRPr="00036E7D">
              <w:rPr>
                <w:sz w:val="20"/>
              </w:rPr>
              <w:t>600</w:t>
            </w:r>
          </w:p>
        </w:tc>
        <w:tc>
          <w:tcPr>
            <w:tcW w:w="2074" w:type="dxa"/>
          </w:tcPr>
          <w:p w14:paraId="7F80AFDD" w14:textId="0A89C747" w:rsidR="00522E75" w:rsidRPr="00036E7D" w:rsidRDefault="001C3625" w:rsidP="00036E7D">
            <w:pPr>
              <w:jc w:val="center"/>
              <w:rPr>
                <w:sz w:val="20"/>
              </w:rPr>
            </w:pPr>
            <w:r w:rsidRPr="00036E7D">
              <w:rPr>
                <w:sz w:val="20"/>
              </w:rPr>
              <w:t>0.01</w:t>
            </w:r>
          </w:p>
        </w:tc>
        <w:tc>
          <w:tcPr>
            <w:tcW w:w="2074" w:type="dxa"/>
          </w:tcPr>
          <w:p w14:paraId="06E7B516" w14:textId="01C37404" w:rsidR="00522E75" w:rsidRPr="00036E7D" w:rsidRDefault="001C3625" w:rsidP="00036E7D">
            <w:pPr>
              <w:jc w:val="center"/>
              <w:rPr>
                <w:sz w:val="20"/>
              </w:rPr>
            </w:pPr>
            <w:r w:rsidRPr="00036E7D">
              <w:rPr>
                <w:sz w:val="20"/>
              </w:rPr>
              <w:t>0.04</w:t>
            </w:r>
          </w:p>
        </w:tc>
        <w:tc>
          <w:tcPr>
            <w:tcW w:w="2074" w:type="dxa"/>
          </w:tcPr>
          <w:p w14:paraId="021AD3F4" w14:textId="77777777" w:rsidR="00522E75" w:rsidRPr="00036E7D" w:rsidRDefault="00522E75" w:rsidP="00036E7D">
            <w:pPr>
              <w:jc w:val="center"/>
              <w:rPr>
                <w:sz w:val="20"/>
              </w:rPr>
            </w:pPr>
            <w:r w:rsidRPr="00036E7D">
              <w:rPr>
                <w:rFonts w:hint="eastAsia"/>
                <w:sz w:val="20"/>
              </w:rPr>
              <w:t>N</w:t>
            </w:r>
            <w:r w:rsidRPr="00036E7D">
              <w:rPr>
                <w:sz w:val="20"/>
              </w:rPr>
              <w:t>A</w:t>
            </w:r>
          </w:p>
        </w:tc>
      </w:tr>
      <w:tr w:rsidR="00522E75" w14:paraId="30C0AA60" w14:textId="77777777" w:rsidTr="00D05BC2">
        <w:trPr>
          <w:jc w:val="center"/>
        </w:trPr>
        <w:tc>
          <w:tcPr>
            <w:tcW w:w="2074" w:type="dxa"/>
          </w:tcPr>
          <w:p w14:paraId="2DF9CEAB" w14:textId="77777777" w:rsidR="00522E75" w:rsidRPr="00036E7D" w:rsidRDefault="00522E75" w:rsidP="00036E7D">
            <w:pPr>
              <w:jc w:val="center"/>
              <w:rPr>
                <w:sz w:val="20"/>
              </w:rPr>
            </w:pPr>
            <w:r w:rsidRPr="00036E7D">
              <w:rPr>
                <w:rFonts w:hint="eastAsia"/>
                <w:sz w:val="20"/>
              </w:rPr>
              <w:t>4</w:t>
            </w:r>
            <w:r w:rsidRPr="00036E7D">
              <w:rPr>
                <w:sz w:val="20"/>
              </w:rPr>
              <w:t>700</w:t>
            </w:r>
          </w:p>
        </w:tc>
        <w:tc>
          <w:tcPr>
            <w:tcW w:w="2074" w:type="dxa"/>
          </w:tcPr>
          <w:p w14:paraId="637A49AA" w14:textId="67E5ED2D" w:rsidR="00522E75" w:rsidRPr="00036E7D" w:rsidRDefault="001C3625" w:rsidP="00036E7D">
            <w:pPr>
              <w:jc w:val="center"/>
              <w:rPr>
                <w:sz w:val="20"/>
              </w:rPr>
            </w:pPr>
            <w:r w:rsidRPr="00036E7D">
              <w:rPr>
                <w:sz w:val="20"/>
              </w:rPr>
              <w:t>0.02</w:t>
            </w:r>
          </w:p>
        </w:tc>
        <w:tc>
          <w:tcPr>
            <w:tcW w:w="2074" w:type="dxa"/>
          </w:tcPr>
          <w:p w14:paraId="6568ECE7" w14:textId="214224D7" w:rsidR="00522E75" w:rsidRPr="00036E7D" w:rsidRDefault="001C3625" w:rsidP="00036E7D">
            <w:pPr>
              <w:jc w:val="center"/>
              <w:rPr>
                <w:sz w:val="20"/>
              </w:rPr>
            </w:pPr>
            <w:r w:rsidRPr="00036E7D">
              <w:rPr>
                <w:sz w:val="20"/>
              </w:rPr>
              <w:t>0.02</w:t>
            </w:r>
          </w:p>
        </w:tc>
        <w:tc>
          <w:tcPr>
            <w:tcW w:w="2074" w:type="dxa"/>
          </w:tcPr>
          <w:p w14:paraId="05553436" w14:textId="77777777" w:rsidR="00522E75" w:rsidRPr="00036E7D" w:rsidRDefault="00522E75" w:rsidP="00036E7D">
            <w:pPr>
              <w:jc w:val="center"/>
              <w:rPr>
                <w:sz w:val="20"/>
              </w:rPr>
            </w:pPr>
            <w:r w:rsidRPr="00036E7D">
              <w:rPr>
                <w:rFonts w:hint="eastAsia"/>
                <w:sz w:val="20"/>
              </w:rPr>
              <w:t>N</w:t>
            </w:r>
            <w:r w:rsidRPr="00036E7D">
              <w:rPr>
                <w:sz w:val="20"/>
              </w:rPr>
              <w:t>A</w:t>
            </w:r>
          </w:p>
        </w:tc>
      </w:tr>
    </w:tbl>
    <w:p w14:paraId="72FC8A5A" w14:textId="5B06338B" w:rsidR="00AF7FA7" w:rsidRDefault="00AF7FA7" w:rsidP="00576A8B">
      <w:pPr>
        <w:spacing w:before="120"/>
        <w:outlineLvl w:val="1"/>
        <w:rPr>
          <w:b/>
          <w:bCs/>
        </w:rPr>
      </w:pPr>
    </w:p>
    <w:p w14:paraId="17F43DBB" w14:textId="77777777" w:rsidR="00AF7FA7" w:rsidRDefault="00AF7FA7">
      <w:pPr>
        <w:rPr>
          <w:b/>
          <w:bCs/>
        </w:rPr>
      </w:pPr>
      <w:r>
        <w:rPr>
          <w:b/>
          <w:bCs/>
        </w:rPr>
        <w:br w:type="page"/>
      </w:r>
    </w:p>
    <w:p w14:paraId="3200ED5E" w14:textId="11D0F5C5" w:rsidR="00D66971" w:rsidRDefault="00176923" w:rsidP="0056260B">
      <w:pPr>
        <w:pStyle w:val="ListParagraph"/>
        <w:numPr>
          <w:ilvl w:val="1"/>
          <w:numId w:val="3"/>
        </w:numPr>
        <w:spacing w:before="240" w:after="240"/>
        <w:contextualSpacing w:val="0"/>
        <w:outlineLvl w:val="1"/>
        <w:rPr>
          <w:b/>
          <w:bCs/>
        </w:rPr>
      </w:pPr>
      <w:r w:rsidRPr="00576A8B">
        <w:rPr>
          <w:b/>
          <w:bCs/>
        </w:rPr>
        <w:lastRenderedPageBreak/>
        <w:t>Spatial correlation</w:t>
      </w:r>
    </w:p>
    <w:p w14:paraId="06172230" w14:textId="77777777" w:rsidR="007A0441" w:rsidRPr="003773B0" w:rsidRDefault="007A0441" w:rsidP="003773B0">
      <w:pPr>
        <w:spacing w:before="240" w:after="240"/>
        <w:outlineLvl w:val="1"/>
        <w:rPr>
          <w:bCs/>
        </w:rPr>
      </w:pPr>
      <w:r w:rsidRPr="003773B0">
        <w:rPr>
          <w:bCs/>
        </w:rPr>
        <w:t>Measurement results from Huawei’s Lab</w:t>
      </w:r>
    </w:p>
    <w:p w14:paraId="6093548A" w14:textId="6663D9DD" w:rsidR="003C4340" w:rsidRDefault="003C4340" w:rsidP="003C4340">
      <w:r w:rsidRPr="00215BD6">
        <w:rPr>
          <w:rFonts w:hint="eastAsia"/>
          <w:noProof/>
          <w:lang w:val="en-US" w:eastAsia="zh-CN"/>
        </w:rPr>
        <w:drawing>
          <wp:inline distT="0" distB="0" distL="0" distR="0" wp14:anchorId="3B975071" wp14:editId="18B7102B">
            <wp:extent cx="2097522" cy="1572260"/>
            <wp:effectExtent l="0" t="0" r="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61959" cy="1620560"/>
                    </a:xfrm>
                    <a:prstGeom prst="rect">
                      <a:avLst/>
                    </a:prstGeom>
                    <a:noFill/>
                    <a:ln>
                      <a:noFill/>
                    </a:ln>
                  </pic:spPr>
                </pic:pic>
              </a:graphicData>
            </a:graphic>
          </wp:inline>
        </w:drawing>
      </w:r>
      <w:r w:rsidRPr="00215BD6">
        <w:rPr>
          <w:noProof/>
          <w:lang w:val="en-US" w:eastAsia="zh-CN"/>
        </w:rPr>
        <w:drawing>
          <wp:inline distT="0" distB="0" distL="0" distR="0" wp14:anchorId="0FC25DAF" wp14:editId="434E251E">
            <wp:extent cx="2107691" cy="1579880"/>
            <wp:effectExtent l="0" t="0" r="0" b="127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50450" cy="1611931"/>
                    </a:xfrm>
                    <a:prstGeom prst="rect">
                      <a:avLst/>
                    </a:prstGeom>
                    <a:noFill/>
                    <a:ln>
                      <a:noFill/>
                    </a:ln>
                  </pic:spPr>
                </pic:pic>
              </a:graphicData>
            </a:graphic>
          </wp:inline>
        </w:drawing>
      </w:r>
      <w:r w:rsidR="00416CB3" w:rsidRPr="00215BD6">
        <w:rPr>
          <w:rFonts w:hint="eastAsia"/>
          <w:noProof/>
          <w:lang w:val="en-US" w:eastAsia="zh-CN"/>
        </w:rPr>
        <w:drawing>
          <wp:inline distT="0" distB="0" distL="0" distR="0" wp14:anchorId="1FA9E7F3" wp14:editId="792F9D76">
            <wp:extent cx="2076450" cy="1556462"/>
            <wp:effectExtent l="0" t="0" r="0" b="571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76450" cy="1556462"/>
                    </a:xfrm>
                    <a:prstGeom prst="rect">
                      <a:avLst/>
                    </a:prstGeom>
                    <a:noFill/>
                    <a:ln>
                      <a:noFill/>
                    </a:ln>
                  </pic:spPr>
                </pic:pic>
              </a:graphicData>
            </a:graphic>
          </wp:inline>
        </w:drawing>
      </w:r>
    </w:p>
    <w:p w14:paraId="0F1F1E68" w14:textId="729C0474" w:rsidR="003C4340" w:rsidRDefault="003C4340" w:rsidP="003C4340"/>
    <w:p w14:paraId="4EEE5EEB" w14:textId="05F60D33" w:rsidR="003C4340" w:rsidRDefault="001F169A" w:rsidP="00837B51">
      <w:pPr>
        <w:ind w:firstLine="405"/>
        <w:rPr>
          <w:rFonts w:eastAsia="Batang"/>
          <w:sz w:val="20"/>
        </w:rPr>
      </w:pPr>
      <w:r w:rsidRPr="0020408B">
        <w:rPr>
          <w:rFonts w:eastAsia="Batang"/>
          <w:sz w:val="20"/>
        </w:rPr>
        <w:t xml:space="preserve">Figure </w:t>
      </w:r>
      <w:r w:rsidR="006F19F3">
        <w:rPr>
          <w:rFonts w:eastAsia="Batang"/>
          <w:sz w:val="20"/>
        </w:rPr>
        <w:t>4</w:t>
      </w:r>
      <w:r w:rsidRPr="0020408B">
        <w:rPr>
          <w:rFonts w:eastAsia="Batang"/>
          <w:sz w:val="20"/>
        </w:rPr>
        <w:t xml:space="preserve">a 2.45GHz Beam1 </w:t>
      </w:r>
      <w:r w:rsidRPr="0020408B">
        <w:rPr>
          <w:rFonts w:eastAsia="Batang"/>
          <w:sz w:val="20"/>
        </w:rPr>
        <w:tab/>
      </w:r>
      <w:r w:rsidRPr="0020408B">
        <w:rPr>
          <w:rFonts w:eastAsia="Batang"/>
          <w:sz w:val="20"/>
        </w:rPr>
        <w:tab/>
      </w:r>
      <w:r>
        <w:rPr>
          <w:rFonts w:eastAsia="Batang"/>
          <w:sz w:val="20"/>
        </w:rPr>
        <w:t xml:space="preserve">     </w:t>
      </w:r>
      <w:r w:rsidRPr="0020408B">
        <w:rPr>
          <w:rFonts w:eastAsia="Batang"/>
          <w:sz w:val="20"/>
        </w:rPr>
        <w:t xml:space="preserve">Figure </w:t>
      </w:r>
      <w:r w:rsidR="006F19F3">
        <w:rPr>
          <w:rFonts w:eastAsia="Batang"/>
          <w:sz w:val="20"/>
        </w:rPr>
        <w:t>4</w:t>
      </w:r>
      <w:r>
        <w:rPr>
          <w:rFonts w:eastAsia="Batang"/>
          <w:sz w:val="20"/>
        </w:rPr>
        <w:t>b</w:t>
      </w:r>
      <w:r w:rsidRPr="0020408B">
        <w:rPr>
          <w:rFonts w:eastAsia="Batang"/>
          <w:sz w:val="20"/>
        </w:rPr>
        <w:t xml:space="preserve"> 2.45GHz Beam1</w:t>
      </w:r>
      <w:r w:rsidRPr="0020408B">
        <w:rPr>
          <w:rFonts w:eastAsia="Batang"/>
          <w:sz w:val="20"/>
        </w:rPr>
        <w:tab/>
      </w:r>
      <w:r w:rsidRPr="0020408B">
        <w:rPr>
          <w:rFonts w:eastAsia="Batang"/>
          <w:sz w:val="20"/>
        </w:rPr>
        <w:tab/>
      </w:r>
      <w:r>
        <w:rPr>
          <w:rFonts w:eastAsia="Batang"/>
          <w:sz w:val="20"/>
        </w:rPr>
        <w:t xml:space="preserve">  </w:t>
      </w:r>
      <w:r w:rsidRPr="0020408B">
        <w:rPr>
          <w:rFonts w:eastAsia="Batang"/>
          <w:sz w:val="20"/>
        </w:rPr>
        <w:t xml:space="preserve">Figure </w:t>
      </w:r>
      <w:r w:rsidR="006F19F3">
        <w:rPr>
          <w:rFonts w:eastAsia="Batang"/>
          <w:sz w:val="20"/>
        </w:rPr>
        <w:t>4</w:t>
      </w:r>
      <w:r>
        <w:rPr>
          <w:rFonts w:eastAsia="Batang"/>
          <w:sz w:val="20"/>
        </w:rPr>
        <w:t>c</w:t>
      </w:r>
      <w:r w:rsidRPr="0020408B">
        <w:rPr>
          <w:rFonts w:eastAsia="Batang"/>
          <w:sz w:val="20"/>
        </w:rPr>
        <w:t xml:space="preserve"> 2.45GHz Beam combined</w:t>
      </w:r>
    </w:p>
    <w:p w14:paraId="4B72A264" w14:textId="77777777" w:rsidR="00213517" w:rsidRDefault="00213517" w:rsidP="00837B51">
      <w:pPr>
        <w:ind w:firstLine="405"/>
        <w:rPr>
          <w:rFonts w:eastAsia="Batang"/>
        </w:rPr>
      </w:pPr>
    </w:p>
    <w:p w14:paraId="7A242DBE" w14:textId="4050405E" w:rsidR="00213517" w:rsidRPr="00253705" w:rsidRDefault="00011C7A" w:rsidP="000F5849">
      <w:pPr>
        <w:spacing w:after="120"/>
        <w:ind w:firstLine="403"/>
        <w:jc w:val="center"/>
        <w:rPr>
          <w:rFonts w:eastAsia="Batang"/>
          <w:szCs w:val="22"/>
        </w:rPr>
      </w:pPr>
      <w:r w:rsidRPr="00253705">
        <w:rPr>
          <w:rFonts w:eastAsia="Batang"/>
          <w:szCs w:val="22"/>
        </w:rPr>
        <w:t xml:space="preserve">Table 3: </w:t>
      </w:r>
      <w:r w:rsidR="00213517" w:rsidRPr="00253705">
        <w:rPr>
          <w:rFonts w:eastAsia="Batang"/>
          <w:szCs w:val="22"/>
        </w:rPr>
        <w:t xml:space="preserve">Deviation of above measured </w:t>
      </w:r>
      <w:r w:rsidR="0077309A" w:rsidRPr="00253705">
        <w:rPr>
          <w:rFonts w:eastAsia="Batang"/>
          <w:szCs w:val="22"/>
        </w:rPr>
        <w:t>s</w:t>
      </w:r>
      <w:r w:rsidR="000F5849" w:rsidRPr="00253705">
        <w:rPr>
          <w:rFonts w:eastAsia="Batang"/>
          <w:szCs w:val="22"/>
        </w:rPr>
        <w:t>patial correlation</w:t>
      </w:r>
      <w:r w:rsidR="00A77298" w:rsidRPr="00253705">
        <w:rPr>
          <w:rFonts w:eastAsia="Batang"/>
          <w:szCs w:val="22"/>
        </w:rPr>
        <w:t xml:space="preserve"> (</w:t>
      </w:r>
      <w:r w:rsidR="005D63AB" w:rsidRPr="00253705">
        <w:rPr>
          <w:rFonts w:hint="eastAsia"/>
          <w:szCs w:val="22"/>
        </w:rPr>
        <w:t>CDL-C</w:t>
      </w:r>
      <w:r w:rsidR="005D63AB" w:rsidRPr="00253705">
        <w:rPr>
          <w:szCs w:val="22"/>
        </w:rPr>
        <w:t xml:space="preserve"> Uma, </w:t>
      </w:r>
      <w:r w:rsidR="005D63AB" w:rsidRPr="00253705">
        <w:rPr>
          <w:rFonts w:hint="eastAsia"/>
          <w:szCs w:val="22"/>
        </w:rPr>
        <w:t>2450MHz</w:t>
      </w:r>
      <w:r w:rsidR="00A77298" w:rsidRPr="00253705">
        <w:rPr>
          <w:szCs w:val="22"/>
        </w:rPr>
        <w:t>)</w:t>
      </w:r>
    </w:p>
    <w:tbl>
      <w:tblPr>
        <w:tblStyle w:val="TableGrid"/>
        <w:tblW w:w="0" w:type="auto"/>
        <w:jc w:val="center"/>
        <w:tblLook w:val="04A0" w:firstRow="1" w:lastRow="0" w:firstColumn="1" w:lastColumn="0" w:noHBand="0" w:noVBand="1"/>
      </w:tblPr>
      <w:tblGrid>
        <w:gridCol w:w="1091"/>
        <w:gridCol w:w="1739"/>
        <w:gridCol w:w="1843"/>
        <w:gridCol w:w="2203"/>
      </w:tblGrid>
      <w:tr w:rsidR="00837B51" w:rsidRPr="000F5849" w14:paraId="42B18A25" w14:textId="77777777" w:rsidTr="000F5849">
        <w:trPr>
          <w:trHeight w:val="270"/>
          <w:jc w:val="center"/>
        </w:trPr>
        <w:tc>
          <w:tcPr>
            <w:tcW w:w="1091" w:type="dxa"/>
            <w:noWrap/>
            <w:hideMark/>
          </w:tcPr>
          <w:p w14:paraId="45538CC7" w14:textId="7B32608B" w:rsidR="00837B51" w:rsidRPr="00E405E9" w:rsidRDefault="00B17C14" w:rsidP="00E405E9">
            <w:pPr>
              <w:jc w:val="center"/>
              <w:rPr>
                <w:b/>
                <w:sz w:val="20"/>
                <w:szCs w:val="20"/>
              </w:rPr>
            </w:pPr>
            <w:r w:rsidRPr="00E405E9">
              <w:rPr>
                <w:b/>
                <w:sz w:val="20"/>
                <w:szCs w:val="20"/>
              </w:rPr>
              <w:t>Angle</w:t>
            </w:r>
          </w:p>
        </w:tc>
        <w:tc>
          <w:tcPr>
            <w:tcW w:w="1739" w:type="dxa"/>
            <w:noWrap/>
            <w:hideMark/>
          </w:tcPr>
          <w:p w14:paraId="314C8A4E" w14:textId="77777777" w:rsidR="00837B51" w:rsidRPr="00E405E9" w:rsidRDefault="00837B51" w:rsidP="00E405E9">
            <w:pPr>
              <w:jc w:val="center"/>
              <w:rPr>
                <w:b/>
                <w:bCs/>
                <w:sz w:val="20"/>
                <w:szCs w:val="20"/>
              </w:rPr>
            </w:pPr>
            <w:r w:rsidRPr="00E405E9">
              <w:rPr>
                <w:rFonts w:hint="eastAsia"/>
                <w:b/>
                <w:bCs/>
                <w:sz w:val="20"/>
                <w:szCs w:val="20"/>
              </w:rPr>
              <w:t>Beam1</w:t>
            </w:r>
          </w:p>
        </w:tc>
        <w:tc>
          <w:tcPr>
            <w:tcW w:w="1843" w:type="dxa"/>
            <w:noWrap/>
            <w:hideMark/>
          </w:tcPr>
          <w:p w14:paraId="6062AE45" w14:textId="77777777" w:rsidR="00837B51" w:rsidRPr="00E405E9" w:rsidRDefault="00837B51" w:rsidP="00E405E9">
            <w:pPr>
              <w:jc w:val="center"/>
              <w:rPr>
                <w:b/>
                <w:bCs/>
                <w:sz w:val="20"/>
                <w:szCs w:val="20"/>
              </w:rPr>
            </w:pPr>
            <w:r w:rsidRPr="00E405E9">
              <w:rPr>
                <w:rFonts w:hint="eastAsia"/>
                <w:b/>
                <w:bCs/>
                <w:sz w:val="20"/>
                <w:szCs w:val="20"/>
              </w:rPr>
              <w:t>Beam2</w:t>
            </w:r>
          </w:p>
        </w:tc>
        <w:tc>
          <w:tcPr>
            <w:tcW w:w="2203" w:type="dxa"/>
            <w:noWrap/>
            <w:hideMark/>
          </w:tcPr>
          <w:p w14:paraId="44C48866" w14:textId="77777777" w:rsidR="00837B51" w:rsidRPr="00E405E9" w:rsidRDefault="00837B51" w:rsidP="00E405E9">
            <w:pPr>
              <w:jc w:val="center"/>
              <w:rPr>
                <w:b/>
                <w:bCs/>
                <w:sz w:val="20"/>
                <w:szCs w:val="20"/>
              </w:rPr>
            </w:pPr>
            <w:r w:rsidRPr="00E405E9">
              <w:rPr>
                <w:b/>
                <w:bCs/>
                <w:sz w:val="20"/>
                <w:szCs w:val="20"/>
              </w:rPr>
              <w:t xml:space="preserve">Beam </w:t>
            </w:r>
            <w:r w:rsidRPr="00E405E9">
              <w:rPr>
                <w:rFonts w:hint="eastAsia"/>
                <w:b/>
                <w:bCs/>
                <w:sz w:val="20"/>
                <w:szCs w:val="20"/>
              </w:rPr>
              <w:t>Combined</w:t>
            </w:r>
          </w:p>
        </w:tc>
      </w:tr>
      <w:tr w:rsidR="00837B51" w:rsidRPr="000F5849" w14:paraId="36611A05" w14:textId="77777777" w:rsidTr="000F5849">
        <w:trPr>
          <w:trHeight w:val="270"/>
          <w:jc w:val="center"/>
        </w:trPr>
        <w:tc>
          <w:tcPr>
            <w:tcW w:w="1091" w:type="dxa"/>
            <w:noWrap/>
            <w:hideMark/>
          </w:tcPr>
          <w:p w14:paraId="300D8628" w14:textId="77777777" w:rsidR="00837B51" w:rsidRPr="000F5849" w:rsidRDefault="00837B51" w:rsidP="00E405E9">
            <w:pPr>
              <w:jc w:val="center"/>
              <w:rPr>
                <w:sz w:val="20"/>
                <w:szCs w:val="20"/>
              </w:rPr>
            </w:pPr>
            <w:r w:rsidRPr="000F5849">
              <w:rPr>
                <w:sz w:val="20"/>
                <w:szCs w:val="20"/>
              </w:rPr>
              <w:t>270</w:t>
            </w:r>
          </w:p>
        </w:tc>
        <w:tc>
          <w:tcPr>
            <w:tcW w:w="1739" w:type="dxa"/>
            <w:noWrap/>
            <w:hideMark/>
          </w:tcPr>
          <w:p w14:paraId="11E088C5" w14:textId="77777777" w:rsidR="00837B51" w:rsidRPr="000F5849" w:rsidRDefault="00837B51" w:rsidP="00E405E9">
            <w:pPr>
              <w:jc w:val="center"/>
              <w:rPr>
                <w:sz w:val="20"/>
                <w:szCs w:val="20"/>
              </w:rPr>
            </w:pPr>
            <w:r w:rsidRPr="000F5849">
              <w:rPr>
                <w:rFonts w:hint="eastAsia"/>
                <w:sz w:val="20"/>
                <w:szCs w:val="20"/>
              </w:rPr>
              <w:t>0.0000</w:t>
            </w:r>
          </w:p>
        </w:tc>
        <w:tc>
          <w:tcPr>
            <w:tcW w:w="1843" w:type="dxa"/>
            <w:noWrap/>
            <w:hideMark/>
          </w:tcPr>
          <w:p w14:paraId="6DEBB80B" w14:textId="77777777" w:rsidR="00837B51" w:rsidRPr="000F5849" w:rsidRDefault="00837B51" w:rsidP="00E405E9">
            <w:pPr>
              <w:jc w:val="center"/>
              <w:rPr>
                <w:sz w:val="20"/>
                <w:szCs w:val="20"/>
              </w:rPr>
            </w:pPr>
            <w:r w:rsidRPr="000F5849">
              <w:rPr>
                <w:rFonts w:hint="eastAsia"/>
                <w:sz w:val="20"/>
                <w:szCs w:val="20"/>
              </w:rPr>
              <w:t>0.0000</w:t>
            </w:r>
          </w:p>
        </w:tc>
        <w:tc>
          <w:tcPr>
            <w:tcW w:w="2203" w:type="dxa"/>
            <w:noWrap/>
            <w:hideMark/>
          </w:tcPr>
          <w:p w14:paraId="07006CF8" w14:textId="77777777" w:rsidR="00837B51" w:rsidRPr="000F5849" w:rsidRDefault="00837B51" w:rsidP="00E405E9">
            <w:pPr>
              <w:jc w:val="center"/>
              <w:rPr>
                <w:sz w:val="20"/>
                <w:szCs w:val="20"/>
              </w:rPr>
            </w:pPr>
            <w:r w:rsidRPr="000F5849">
              <w:rPr>
                <w:rFonts w:hint="eastAsia"/>
                <w:sz w:val="20"/>
                <w:szCs w:val="20"/>
              </w:rPr>
              <w:t>0.0000</w:t>
            </w:r>
          </w:p>
        </w:tc>
      </w:tr>
      <w:tr w:rsidR="00837B51" w:rsidRPr="000F5849" w14:paraId="29A96A9C" w14:textId="77777777" w:rsidTr="000F5849">
        <w:trPr>
          <w:trHeight w:val="270"/>
          <w:jc w:val="center"/>
        </w:trPr>
        <w:tc>
          <w:tcPr>
            <w:tcW w:w="1091" w:type="dxa"/>
            <w:noWrap/>
            <w:hideMark/>
          </w:tcPr>
          <w:p w14:paraId="463006EF" w14:textId="77777777" w:rsidR="00837B51" w:rsidRPr="000F5849" w:rsidRDefault="00837B51" w:rsidP="00E405E9">
            <w:pPr>
              <w:jc w:val="center"/>
              <w:rPr>
                <w:sz w:val="20"/>
                <w:szCs w:val="20"/>
              </w:rPr>
            </w:pPr>
            <w:r w:rsidRPr="000F5849">
              <w:rPr>
                <w:sz w:val="20"/>
                <w:szCs w:val="20"/>
              </w:rPr>
              <w:t>263</w:t>
            </w:r>
          </w:p>
        </w:tc>
        <w:tc>
          <w:tcPr>
            <w:tcW w:w="1739" w:type="dxa"/>
            <w:noWrap/>
            <w:hideMark/>
          </w:tcPr>
          <w:p w14:paraId="3B86E5DA" w14:textId="77777777" w:rsidR="00837B51" w:rsidRPr="000F5849" w:rsidRDefault="00837B51" w:rsidP="00E405E9">
            <w:pPr>
              <w:jc w:val="center"/>
              <w:rPr>
                <w:sz w:val="20"/>
                <w:szCs w:val="20"/>
              </w:rPr>
            </w:pPr>
            <w:r w:rsidRPr="000F5849">
              <w:rPr>
                <w:rFonts w:hint="eastAsia"/>
                <w:sz w:val="20"/>
                <w:szCs w:val="20"/>
              </w:rPr>
              <w:t>-0.0002</w:t>
            </w:r>
          </w:p>
        </w:tc>
        <w:tc>
          <w:tcPr>
            <w:tcW w:w="1843" w:type="dxa"/>
            <w:noWrap/>
            <w:hideMark/>
          </w:tcPr>
          <w:p w14:paraId="412CACAB" w14:textId="77777777" w:rsidR="00837B51" w:rsidRPr="000F5849" w:rsidRDefault="00837B51" w:rsidP="00E405E9">
            <w:pPr>
              <w:jc w:val="center"/>
              <w:rPr>
                <w:sz w:val="20"/>
                <w:szCs w:val="20"/>
              </w:rPr>
            </w:pPr>
            <w:r w:rsidRPr="000F5849">
              <w:rPr>
                <w:rFonts w:hint="eastAsia"/>
                <w:sz w:val="20"/>
                <w:szCs w:val="20"/>
              </w:rPr>
              <w:t>0.0010</w:t>
            </w:r>
          </w:p>
        </w:tc>
        <w:tc>
          <w:tcPr>
            <w:tcW w:w="2203" w:type="dxa"/>
            <w:noWrap/>
            <w:hideMark/>
          </w:tcPr>
          <w:p w14:paraId="69E8F91B" w14:textId="77777777" w:rsidR="00837B51" w:rsidRPr="000F5849" w:rsidRDefault="00837B51" w:rsidP="00E405E9">
            <w:pPr>
              <w:jc w:val="center"/>
              <w:rPr>
                <w:sz w:val="20"/>
                <w:szCs w:val="20"/>
              </w:rPr>
            </w:pPr>
            <w:r w:rsidRPr="000F5849">
              <w:rPr>
                <w:rFonts w:hint="eastAsia"/>
                <w:sz w:val="20"/>
                <w:szCs w:val="20"/>
              </w:rPr>
              <w:t>-0.0044</w:t>
            </w:r>
          </w:p>
        </w:tc>
      </w:tr>
      <w:tr w:rsidR="00837B51" w:rsidRPr="000F5849" w14:paraId="4DA073C1" w14:textId="77777777" w:rsidTr="000F5849">
        <w:trPr>
          <w:trHeight w:val="270"/>
          <w:jc w:val="center"/>
        </w:trPr>
        <w:tc>
          <w:tcPr>
            <w:tcW w:w="1091" w:type="dxa"/>
            <w:noWrap/>
            <w:hideMark/>
          </w:tcPr>
          <w:p w14:paraId="636BA86E" w14:textId="77777777" w:rsidR="00837B51" w:rsidRPr="000F5849" w:rsidRDefault="00837B51" w:rsidP="00E405E9">
            <w:pPr>
              <w:jc w:val="center"/>
              <w:rPr>
                <w:sz w:val="20"/>
                <w:szCs w:val="20"/>
              </w:rPr>
            </w:pPr>
            <w:r w:rsidRPr="000F5849">
              <w:rPr>
                <w:sz w:val="20"/>
                <w:szCs w:val="20"/>
              </w:rPr>
              <w:t>256</w:t>
            </w:r>
          </w:p>
        </w:tc>
        <w:tc>
          <w:tcPr>
            <w:tcW w:w="1739" w:type="dxa"/>
            <w:noWrap/>
            <w:hideMark/>
          </w:tcPr>
          <w:p w14:paraId="342961EC" w14:textId="77777777" w:rsidR="00837B51" w:rsidRPr="000F5849" w:rsidRDefault="00837B51" w:rsidP="00E405E9">
            <w:pPr>
              <w:jc w:val="center"/>
              <w:rPr>
                <w:sz w:val="20"/>
                <w:szCs w:val="20"/>
              </w:rPr>
            </w:pPr>
            <w:r w:rsidRPr="000F5849">
              <w:rPr>
                <w:rFonts w:hint="eastAsia"/>
                <w:sz w:val="20"/>
                <w:szCs w:val="20"/>
              </w:rPr>
              <w:t>0.0000</w:t>
            </w:r>
          </w:p>
        </w:tc>
        <w:tc>
          <w:tcPr>
            <w:tcW w:w="1843" w:type="dxa"/>
            <w:noWrap/>
            <w:hideMark/>
          </w:tcPr>
          <w:p w14:paraId="329E6C08" w14:textId="77777777" w:rsidR="00837B51" w:rsidRPr="000F5849" w:rsidRDefault="00837B51" w:rsidP="00E405E9">
            <w:pPr>
              <w:jc w:val="center"/>
              <w:rPr>
                <w:sz w:val="20"/>
                <w:szCs w:val="20"/>
              </w:rPr>
            </w:pPr>
            <w:r w:rsidRPr="000F5849">
              <w:rPr>
                <w:rFonts w:hint="eastAsia"/>
                <w:sz w:val="20"/>
                <w:szCs w:val="20"/>
              </w:rPr>
              <w:t>0.0042</w:t>
            </w:r>
          </w:p>
        </w:tc>
        <w:tc>
          <w:tcPr>
            <w:tcW w:w="2203" w:type="dxa"/>
            <w:noWrap/>
            <w:hideMark/>
          </w:tcPr>
          <w:p w14:paraId="02A34BD2" w14:textId="77777777" w:rsidR="00837B51" w:rsidRPr="000F5849" w:rsidRDefault="00837B51" w:rsidP="00E405E9">
            <w:pPr>
              <w:jc w:val="center"/>
              <w:rPr>
                <w:sz w:val="20"/>
                <w:szCs w:val="20"/>
              </w:rPr>
            </w:pPr>
            <w:r w:rsidRPr="000F5849">
              <w:rPr>
                <w:rFonts w:hint="eastAsia"/>
                <w:sz w:val="20"/>
                <w:szCs w:val="20"/>
              </w:rPr>
              <w:t>0.0133</w:t>
            </w:r>
          </w:p>
        </w:tc>
      </w:tr>
      <w:tr w:rsidR="00837B51" w:rsidRPr="000F5849" w14:paraId="42F247A1" w14:textId="77777777" w:rsidTr="000F5849">
        <w:trPr>
          <w:trHeight w:val="270"/>
          <w:jc w:val="center"/>
        </w:trPr>
        <w:tc>
          <w:tcPr>
            <w:tcW w:w="1091" w:type="dxa"/>
            <w:noWrap/>
            <w:hideMark/>
          </w:tcPr>
          <w:p w14:paraId="1F85A35C" w14:textId="77777777" w:rsidR="00837B51" w:rsidRPr="000F5849" w:rsidRDefault="00837B51" w:rsidP="00E405E9">
            <w:pPr>
              <w:jc w:val="center"/>
              <w:rPr>
                <w:sz w:val="20"/>
                <w:szCs w:val="20"/>
              </w:rPr>
            </w:pPr>
            <w:r w:rsidRPr="000F5849">
              <w:rPr>
                <w:sz w:val="20"/>
                <w:szCs w:val="20"/>
              </w:rPr>
              <w:t>249</w:t>
            </w:r>
          </w:p>
        </w:tc>
        <w:tc>
          <w:tcPr>
            <w:tcW w:w="1739" w:type="dxa"/>
            <w:noWrap/>
            <w:hideMark/>
          </w:tcPr>
          <w:p w14:paraId="64D8CEA5" w14:textId="77777777" w:rsidR="00837B51" w:rsidRPr="000F5849" w:rsidRDefault="00837B51" w:rsidP="00E405E9">
            <w:pPr>
              <w:jc w:val="center"/>
              <w:rPr>
                <w:sz w:val="20"/>
                <w:szCs w:val="20"/>
              </w:rPr>
            </w:pPr>
            <w:r w:rsidRPr="000F5849">
              <w:rPr>
                <w:rFonts w:hint="eastAsia"/>
                <w:sz w:val="20"/>
                <w:szCs w:val="20"/>
              </w:rPr>
              <w:t>0.0012</w:t>
            </w:r>
          </w:p>
        </w:tc>
        <w:tc>
          <w:tcPr>
            <w:tcW w:w="1843" w:type="dxa"/>
            <w:noWrap/>
            <w:hideMark/>
          </w:tcPr>
          <w:p w14:paraId="6C7C820E" w14:textId="77777777" w:rsidR="00837B51" w:rsidRPr="000F5849" w:rsidRDefault="00837B51" w:rsidP="00E405E9">
            <w:pPr>
              <w:jc w:val="center"/>
              <w:rPr>
                <w:sz w:val="20"/>
                <w:szCs w:val="20"/>
              </w:rPr>
            </w:pPr>
            <w:r w:rsidRPr="000F5849">
              <w:rPr>
                <w:rFonts w:hint="eastAsia"/>
                <w:sz w:val="20"/>
                <w:szCs w:val="20"/>
              </w:rPr>
              <w:t>0.0069</w:t>
            </w:r>
          </w:p>
        </w:tc>
        <w:tc>
          <w:tcPr>
            <w:tcW w:w="2203" w:type="dxa"/>
            <w:noWrap/>
            <w:hideMark/>
          </w:tcPr>
          <w:p w14:paraId="7F96456C" w14:textId="77777777" w:rsidR="00837B51" w:rsidRPr="000F5849" w:rsidRDefault="00837B51" w:rsidP="00E405E9">
            <w:pPr>
              <w:jc w:val="center"/>
              <w:rPr>
                <w:sz w:val="20"/>
                <w:szCs w:val="20"/>
              </w:rPr>
            </w:pPr>
            <w:r w:rsidRPr="000F5849">
              <w:rPr>
                <w:rFonts w:hint="eastAsia"/>
                <w:sz w:val="20"/>
                <w:szCs w:val="20"/>
              </w:rPr>
              <w:t>0.0193</w:t>
            </w:r>
          </w:p>
        </w:tc>
      </w:tr>
      <w:tr w:rsidR="00837B51" w:rsidRPr="000F5849" w14:paraId="280DCB15" w14:textId="77777777" w:rsidTr="000F5849">
        <w:trPr>
          <w:trHeight w:val="270"/>
          <w:jc w:val="center"/>
        </w:trPr>
        <w:tc>
          <w:tcPr>
            <w:tcW w:w="1091" w:type="dxa"/>
            <w:noWrap/>
            <w:hideMark/>
          </w:tcPr>
          <w:p w14:paraId="63B2CE04" w14:textId="77777777" w:rsidR="00837B51" w:rsidRPr="000F5849" w:rsidRDefault="00837B51" w:rsidP="00E405E9">
            <w:pPr>
              <w:jc w:val="center"/>
              <w:rPr>
                <w:sz w:val="20"/>
                <w:szCs w:val="20"/>
              </w:rPr>
            </w:pPr>
            <w:r w:rsidRPr="000F5849">
              <w:rPr>
                <w:sz w:val="20"/>
                <w:szCs w:val="20"/>
              </w:rPr>
              <w:t>242</w:t>
            </w:r>
          </w:p>
        </w:tc>
        <w:tc>
          <w:tcPr>
            <w:tcW w:w="1739" w:type="dxa"/>
            <w:noWrap/>
            <w:hideMark/>
          </w:tcPr>
          <w:p w14:paraId="5D966A2F" w14:textId="77777777" w:rsidR="00837B51" w:rsidRPr="000F5849" w:rsidRDefault="00837B51" w:rsidP="00E405E9">
            <w:pPr>
              <w:jc w:val="center"/>
              <w:rPr>
                <w:sz w:val="20"/>
                <w:szCs w:val="20"/>
              </w:rPr>
            </w:pPr>
            <w:r w:rsidRPr="000F5849">
              <w:rPr>
                <w:rFonts w:hint="eastAsia"/>
                <w:sz w:val="20"/>
                <w:szCs w:val="20"/>
              </w:rPr>
              <w:t>0.0025</w:t>
            </w:r>
          </w:p>
        </w:tc>
        <w:tc>
          <w:tcPr>
            <w:tcW w:w="1843" w:type="dxa"/>
            <w:noWrap/>
            <w:hideMark/>
          </w:tcPr>
          <w:p w14:paraId="6E747B24" w14:textId="77777777" w:rsidR="00837B51" w:rsidRPr="000F5849" w:rsidRDefault="00837B51" w:rsidP="00E405E9">
            <w:pPr>
              <w:jc w:val="center"/>
              <w:rPr>
                <w:sz w:val="20"/>
                <w:szCs w:val="20"/>
              </w:rPr>
            </w:pPr>
            <w:r w:rsidRPr="000F5849">
              <w:rPr>
                <w:rFonts w:hint="eastAsia"/>
                <w:sz w:val="20"/>
                <w:szCs w:val="20"/>
              </w:rPr>
              <w:t>0.0065</w:t>
            </w:r>
          </w:p>
        </w:tc>
        <w:tc>
          <w:tcPr>
            <w:tcW w:w="2203" w:type="dxa"/>
            <w:noWrap/>
            <w:hideMark/>
          </w:tcPr>
          <w:p w14:paraId="05A50DC4" w14:textId="77777777" w:rsidR="00837B51" w:rsidRPr="000F5849" w:rsidRDefault="00837B51" w:rsidP="00E405E9">
            <w:pPr>
              <w:jc w:val="center"/>
              <w:rPr>
                <w:sz w:val="20"/>
                <w:szCs w:val="20"/>
              </w:rPr>
            </w:pPr>
            <w:r w:rsidRPr="000F5849">
              <w:rPr>
                <w:rFonts w:hint="eastAsia"/>
                <w:sz w:val="20"/>
                <w:szCs w:val="20"/>
              </w:rPr>
              <w:t>0.0241</w:t>
            </w:r>
          </w:p>
        </w:tc>
      </w:tr>
      <w:tr w:rsidR="00837B51" w:rsidRPr="000F5849" w14:paraId="6EC735D6" w14:textId="77777777" w:rsidTr="000F5849">
        <w:trPr>
          <w:trHeight w:val="270"/>
          <w:jc w:val="center"/>
        </w:trPr>
        <w:tc>
          <w:tcPr>
            <w:tcW w:w="1091" w:type="dxa"/>
            <w:noWrap/>
            <w:hideMark/>
          </w:tcPr>
          <w:p w14:paraId="3434A4EB" w14:textId="77777777" w:rsidR="00837B51" w:rsidRPr="000F5849" w:rsidRDefault="00837B51" w:rsidP="00E405E9">
            <w:pPr>
              <w:jc w:val="center"/>
              <w:rPr>
                <w:sz w:val="20"/>
                <w:szCs w:val="20"/>
              </w:rPr>
            </w:pPr>
            <w:r w:rsidRPr="000F5849">
              <w:rPr>
                <w:sz w:val="20"/>
                <w:szCs w:val="20"/>
              </w:rPr>
              <w:t>234.9</w:t>
            </w:r>
          </w:p>
        </w:tc>
        <w:tc>
          <w:tcPr>
            <w:tcW w:w="1739" w:type="dxa"/>
            <w:noWrap/>
            <w:hideMark/>
          </w:tcPr>
          <w:p w14:paraId="62A79F5D" w14:textId="77777777" w:rsidR="00837B51" w:rsidRPr="000F5849" w:rsidRDefault="00837B51" w:rsidP="00E405E9">
            <w:pPr>
              <w:jc w:val="center"/>
              <w:rPr>
                <w:sz w:val="20"/>
                <w:szCs w:val="20"/>
              </w:rPr>
            </w:pPr>
            <w:r w:rsidRPr="000F5849">
              <w:rPr>
                <w:rFonts w:hint="eastAsia"/>
                <w:sz w:val="20"/>
                <w:szCs w:val="20"/>
              </w:rPr>
              <w:t>0.0035</w:t>
            </w:r>
          </w:p>
        </w:tc>
        <w:tc>
          <w:tcPr>
            <w:tcW w:w="1843" w:type="dxa"/>
            <w:noWrap/>
            <w:hideMark/>
          </w:tcPr>
          <w:p w14:paraId="5399A460" w14:textId="77777777" w:rsidR="00837B51" w:rsidRPr="000F5849" w:rsidRDefault="00837B51" w:rsidP="00E405E9">
            <w:pPr>
              <w:jc w:val="center"/>
              <w:rPr>
                <w:sz w:val="20"/>
                <w:szCs w:val="20"/>
              </w:rPr>
            </w:pPr>
            <w:r w:rsidRPr="000F5849">
              <w:rPr>
                <w:rFonts w:hint="eastAsia"/>
                <w:sz w:val="20"/>
                <w:szCs w:val="20"/>
              </w:rPr>
              <w:t>0.0024</w:t>
            </w:r>
          </w:p>
        </w:tc>
        <w:tc>
          <w:tcPr>
            <w:tcW w:w="2203" w:type="dxa"/>
            <w:noWrap/>
            <w:hideMark/>
          </w:tcPr>
          <w:p w14:paraId="4843DECD" w14:textId="77777777" w:rsidR="00837B51" w:rsidRPr="000F5849" w:rsidRDefault="00837B51" w:rsidP="00E405E9">
            <w:pPr>
              <w:jc w:val="center"/>
              <w:rPr>
                <w:sz w:val="20"/>
                <w:szCs w:val="20"/>
              </w:rPr>
            </w:pPr>
            <w:r w:rsidRPr="000F5849">
              <w:rPr>
                <w:rFonts w:hint="eastAsia"/>
                <w:sz w:val="20"/>
                <w:szCs w:val="20"/>
              </w:rPr>
              <w:t>0.0098</w:t>
            </w:r>
          </w:p>
        </w:tc>
      </w:tr>
      <w:tr w:rsidR="00837B51" w:rsidRPr="000F5849" w14:paraId="6BE9F13F" w14:textId="77777777" w:rsidTr="000F5849">
        <w:trPr>
          <w:trHeight w:val="270"/>
          <w:jc w:val="center"/>
        </w:trPr>
        <w:tc>
          <w:tcPr>
            <w:tcW w:w="1091" w:type="dxa"/>
            <w:noWrap/>
            <w:hideMark/>
          </w:tcPr>
          <w:p w14:paraId="6B694B00" w14:textId="77777777" w:rsidR="00837B51" w:rsidRPr="000F5849" w:rsidRDefault="00837B51" w:rsidP="00E405E9">
            <w:pPr>
              <w:jc w:val="center"/>
              <w:rPr>
                <w:sz w:val="20"/>
                <w:szCs w:val="20"/>
              </w:rPr>
            </w:pPr>
            <w:r w:rsidRPr="000F5849">
              <w:rPr>
                <w:sz w:val="20"/>
                <w:szCs w:val="20"/>
              </w:rPr>
              <w:t>227.9</w:t>
            </w:r>
          </w:p>
        </w:tc>
        <w:tc>
          <w:tcPr>
            <w:tcW w:w="1739" w:type="dxa"/>
            <w:noWrap/>
            <w:hideMark/>
          </w:tcPr>
          <w:p w14:paraId="416F2D5F" w14:textId="77777777" w:rsidR="00837B51" w:rsidRPr="000F5849" w:rsidRDefault="00837B51" w:rsidP="00E405E9">
            <w:pPr>
              <w:jc w:val="center"/>
              <w:rPr>
                <w:sz w:val="20"/>
                <w:szCs w:val="20"/>
              </w:rPr>
            </w:pPr>
            <w:r w:rsidRPr="000F5849">
              <w:rPr>
                <w:rFonts w:hint="eastAsia"/>
                <w:sz w:val="20"/>
                <w:szCs w:val="20"/>
              </w:rPr>
              <w:t>0.0048</w:t>
            </w:r>
          </w:p>
        </w:tc>
        <w:tc>
          <w:tcPr>
            <w:tcW w:w="1843" w:type="dxa"/>
            <w:noWrap/>
            <w:hideMark/>
          </w:tcPr>
          <w:p w14:paraId="612C5E6A" w14:textId="77777777" w:rsidR="00837B51" w:rsidRPr="000F5849" w:rsidRDefault="00837B51" w:rsidP="00E405E9">
            <w:pPr>
              <w:jc w:val="center"/>
              <w:rPr>
                <w:sz w:val="20"/>
                <w:szCs w:val="20"/>
              </w:rPr>
            </w:pPr>
            <w:r w:rsidRPr="000F5849">
              <w:rPr>
                <w:rFonts w:hint="eastAsia"/>
                <w:sz w:val="20"/>
                <w:szCs w:val="20"/>
              </w:rPr>
              <w:t>-0.0066</w:t>
            </w:r>
          </w:p>
        </w:tc>
        <w:tc>
          <w:tcPr>
            <w:tcW w:w="2203" w:type="dxa"/>
            <w:noWrap/>
            <w:hideMark/>
          </w:tcPr>
          <w:p w14:paraId="7E2EFE97" w14:textId="77777777" w:rsidR="00837B51" w:rsidRPr="000F5849" w:rsidRDefault="00837B51" w:rsidP="00E405E9">
            <w:pPr>
              <w:jc w:val="center"/>
              <w:rPr>
                <w:sz w:val="20"/>
                <w:szCs w:val="20"/>
              </w:rPr>
            </w:pPr>
            <w:r w:rsidRPr="000F5849">
              <w:rPr>
                <w:rFonts w:hint="eastAsia"/>
                <w:sz w:val="20"/>
                <w:szCs w:val="20"/>
              </w:rPr>
              <w:t>0.0118</w:t>
            </w:r>
          </w:p>
        </w:tc>
      </w:tr>
      <w:tr w:rsidR="00837B51" w:rsidRPr="000F5849" w14:paraId="660894BD" w14:textId="77777777" w:rsidTr="000F5849">
        <w:trPr>
          <w:trHeight w:val="270"/>
          <w:jc w:val="center"/>
        </w:trPr>
        <w:tc>
          <w:tcPr>
            <w:tcW w:w="1091" w:type="dxa"/>
            <w:noWrap/>
            <w:hideMark/>
          </w:tcPr>
          <w:p w14:paraId="08D8EA9D" w14:textId="77777777" w:rsidR="00837B51" w:rsidRPr="000F5849" w:rsidRDefault="00837B51" w:rsidP="00E405E9">
            <w:pPr>
              <w:jc w:val="center"/>
              <w:rPr>
                <w:sz w:val="20"/>
                <w:szCs w:val="20"/>
              </w:rPr>
            </w:pPr>
            <w:r w:rsidRPr="000F5849">
              <w:rPr>
                <w:sz w:val="20"/>
                <w:szCs w:val="20"/>
              </w:rPr>
              <w:t>220.9</w:t>
            </w:r>
          </w:p>
        </w:tc>
        <w:tc>
          <w:tcPr>
            <w:tcW w:w="1739" w:type="dxa"/>
            <w:noWrap/>
            <w:hideMark/>
          </w:tcPr>
          <w:p w14:paraId="04AD2BBB" w14:textId="77777777" w:rsidR="00837B51" w:rsidRPr="000F5849" w:rsidRDefault="00837B51" w:rsidP="00E405E9">
            <w:pPr>
              <w:jc w:val="center"/>
              <w:rPr>
                <w:sz w:val="20"/>
                <w:szCs w:val="20"/>
              </w:rPr>
            </w:pPr>
            <w:r w:rsidRPr="000F5849">
              <w:rPr>
                <w:rFonts w:hint="eastAsia"/>
                <w:sz w:val="20"/>
                <w:szCs w:val="20"/>
              </w:rPr>
              <w:t>0.0070</w:t>
            </w:r>
          </w:p>
        </w:tc>
        <w:tc>
          <w:tcPr>
            <w:tcW w:w="1843" w:type="dxa"/>
            <w:noWrap/>
            <w:hideMark/>
          </w:tcPr>
          <w:p w14:paraId="02735C3C" w14:textId="77777777" w:rsidR="00837B51" w:rsidRPr="000F5849" w:rsidRDefault="00837B51" w:rsidP="00E405E9">
            <w:pPr>
              <w:jc w:val="center"/>
              <w:rPr>
                <w:sz w:val="20"/>
                <w:szCs w:val="20"/>
              </w:rPr>
            </w:pPr>
            <w:r w:rsidRPr="000F5849">
              <w:rPr>
                <w:rFonts w:hint="eastAsia"/>
                <w:sz w:val="20"/>
                <w:szCs w:val="20"/>
              </w:rPr>
              <w:t>-0.0198</w:t>
            </w:r>
          </w:p>
        </w:tc>
        <w:tc>
          <w:tcPr>
            <w:tcW w:w="2203" w:type="dxa"/>
            <w:noWrap/>
            <w:hideMark/>
          </w:tcPr>
          <w:p w14:paraId="1EA61F39" w14:textId="77777777" w:rsidR="00837B51" w:rsidRPr="000F5849" w:rsidRDefault="00837B51" w:rsidP="00E405E9">
            <w:pPr>
              <w:jc w:val="center"/>
              <w:rPr>
                <w:sz w:val="20"/>
                <w:szCs w:val="20"/>
              </w:rPr>
            </w:pPr>
            <w:r w:rsidRPr="000F5849">
              <w:rPr>
                <w:rFonts w:hint="eastAsia"/>
                <w:sz w:val="20"/>
                <w:szCs w:val="20"/>
              </w:rPr>
              <w:t>0.0102</w:t>
            </w:r>
          </w:p>
        </w:tc>
      </w:tr>
      <w:tr w:rsidR="00837B51" w:rsidRPr="000F5849" w14:paraId="0079D825" w14:textId="77777777" w:rsidTr="000F5849">
        <w:trPr>
          <w:trHeight w:val="270"/>
          <w:jc w:val="center"/>
        </w:trPr>
        <w:tc>
          <w:tcPr>
            <w:tcW w:w="1091" w:type="dxa"/>
            <w:noWrap/>
            <w:hideMark/>
          </w:tcPr>
          <w:p w14:paraId="723F0EFE" w14:textId="77777777" w:rsidR="00837B51" w:rsidRPr="000F5849" w:rsidRDefault="00837B51" w:rsidP="00E405E9">
            <w:pPr>
              <w:jc w:val="center"/>
              <w:rPr>
                <w:sz w:val="20"/>
                <w:szCs w:val="20"/>
              </w:rPr>
            </w:pPr>
            <w:r w:rsidRPr="000F5849">
              <w:rPr>
                <w:sz w:val="20"/>
                <w:szCs w:val="20"/>
              </w:rPr>
              <w:t>213.9</w:t>
            </w:r>
          </w:p>
        </w:tc>
        <w:tc>
          <w:tcPr>
            <w:tcW w:w="1739" w:type="dxa"/>
            <w:noWrap/>
            <w:hideMark/>
          </w:tcPr>
          <w:p w14:paraId="782F1B88" w14:textId="77777777" w:rsidR="00837B51" w:rsidRPr="000F5849" w:rsidRDefault="00837B51" w:rsidP="00E405E9">
            <w:pPr>
              <w:jc w:val="center"/>
              <w:rPr>
                <w:sz w:val="20"/>
                <w:szCs w:val="20"/>
              </w:rPr>
            </w:pPr>
            <w:r w:rsidRPr="000F5849">
              <w:rPr>
                <w:rFonts w:hint="eastAsia"/>
                <w:sz w:val="20"/>
                <w:szCs w:val="20"/>
              </w:rPr>
              <w:t>0.0098</w:t>
            </w:r>
          </w:p>
        </w:tc>
        <w:tc>
          <w:tcPr>
            <w:tcW w:w="1843" w:type="dxa"/>
            <w:noWrap/>
            <w:hideMark/>
          </w:tcPr>
          <w:p w14:paraId="42403AF3" w14:textId="77777777" w:rsidR="00837B51" w:rsidRPr="000F5849" w:rsidRDefault="00837B51" w:rsidP="00E405E9">
            <w:pPr>
              <w:jc w:val="center"/>
              <w:rPr>
                <w:sz w:val="20"/>
                <w:szCs w:val="20"/>
              </w:rPr>
            </w:pPr>
            <w:r w:rsidRPr="000F5849">
              <w:rPr>
                <w:rFonts w:hint="eastAsia"/>
                <w:sz w:val="20"/>
                <w:szCs w:val="20"/>
              </w:rPr>
              <w:t>-0.0317</w:t>
            </w:r>
          </w:p>
        </w:tc>
        <w:tc>
          <w:tcPr>
            <w:tcW w:w="2203" w:type="dxa"/>
            <w:noWrap/>
            <w:hideMark/>
          </w:tcPr>
          <w:p w14:paraId="35225093" w14:textId="77777777" w:rsidR="00837B51" w:rsidRPr="000F5849" w:rsidRDefault="00837B51" w:rsidP="00E405E9">
            <w:pPr>
              <w:jc w:val="center"/>
              <w:rPr>
                <w:sz w:val="20"/>
                <w:szCs w:val="20"/>
              </w:rPr>
            </w:pPr>
            <w:r w:rsidRPr="000F5849">
              <w:rPr>
                <w:rFonts w:hint="eastAsia"/>
                <w:sz w:val="20"/>
                <w:szCs w:val="20"/>
              </w:rPr>
              <w:t>0.0003</w:t>
            </w:r>
          </w:p>
        </w:tc>
      </w:tr>
      <w:tr w:rsidR="00837B51" w:rsidRPr="000F5849" w14:paraId="3BD18F04" w14:textId="77777777" w:rsidTr="000F5849">
        <w:trPr>
          <w:trHeight w:val="270"/>
          <w:jc w:val="center"/>
        </w:trPr>
        <w:tc>
          <w:tcPr>
            <w:tcW w:w="1091" w:type="dxa"/>
            <w:noWrap/>
            <w:hideMark/>
          </w:tcPr>
          <w:p w14:paraId="5D65B485" w14:textId="77777777" w:rsidR="00837B51" w:rsidRPr="000F5849" w:rsidRDefault="00837B51" w:rsidP="00E405E9">
            <w:pPr>
              <w:jc w:val="center"/>
              <w:rPr>
                <w:sz w:val="20"/>
                <w:szCs w:val="20"/>
              </w:rPr>
            </w:pPr>
            <w:r w:rsidRPr="000F5849">
              <w:rPr>
                <w:sz w:val="20"/>
                <w:szCs w:val="20"/>
              </w:rPr>
              <w:t>206.9</w:t>
            </w:r>
          </w:p>
        </w:tc>
        <w:tc>
          <w:tcPr>
            <w:tcW w:w="1739" w:type="dxa"/>
            <w:noWrap/>
            <w:hideMark/>
          </w:tcPr>
          <w:p w14:paraId="21CB2B2F" w14:textId="77777777" w:rsidR="00837B51" w:rsidRPr="000F5849" w:rsidRDefault="00837B51" w:rsidP="00E405E9">
            <w:pPr>
              <w:jc w:val="center"/>
              <w:rPr>
                <w:sz w:val="20"/>
                <w:szCs w:val="20"/>
              </w:rPr>
            </w:pPr>
            <w:r w:rsidRPr="000F5849">
              <w:rPr>
                <w:rFonts w:hint="eastAsia"/>
                <w:sz w:val="20"/>
                <w:szCs w:val="20"/>
              </w:rPr>
              <w:t>0.0138</w:t>
            </w:r>
          </w:p>
        </w:tc>
        <w:tc>
          <w:tcPr>
            <w:tcW w:w="1843" w:type="dxa"/>
            <w:noWrap/>
            <w:hideMark/>
          </w:tcPr>
          <w:p w14:paraId="0A44795A" w14:textId="77777777" w:rsidR="00837B51" w:rsidRPr="000F5849" w:rsidRDefault="00837B51" w:rsidP="00E405E9">
            <w:pPr>
              <w:jc w:val="center"/>
              <w:rPr>
                <w:sz w:val="20"/>
                <w:szCs w:val="20"/>
              </w:rPr>
            </w:pPr>
            <w:r w:rsidRPr="000F5849">
              <w:rPr>
                <w:rFonts w:hint="eastAsia"/>
                <w:sz w:val="20"/>
                <w:szCs w:val="20"/>
              </w:rPr>
              <w:t>-0.0329</w:t>
            </w:r>
          </w:p>
        </w:tc>
        <w:tc>
          <w:tcPr>
            <w:tcW w:w="2203" w:type="dxa"/>
            <w:noWrap/>
            <w:hideMark/>
          </w:tcPr>
          <w:p w14:paraId="7FF02BE9" w14:textId="77777777" w:rsidR="00837B51" w:rsidRPr="000F5849" w:rsidRDefault="00837B51" w:rsidP="00E405E9">
            <w:pPr>
              <w:jc w:val="center"/>
              <w:rPr>
                <w:sz w:val="20"/>
                <w:szCs w:val="20"/>
              </w:rPr>
            </w:pPr>
            <w:r w:rsidRPr="000F5849">
              <w:rPr>
                <w:rFonts w:hint="eastAsia"/>
                <w:sz w:val="20"/>
                <w:szCs w:val="20"/>
              </w:rPr>
              <w:t>0.0085</w:t>
            </w:r>
          </w:p>
        </w:tc>
      </w:tr>
      <w:tr w:rsidR="00837B51" w:rsidRPr="000F5849" w14:paraId="4A2ECB39" w14:textId="77777777" w:rsidTr="000F5849">
        <w:trPr>
          <w:trHeight w:val="270"/>
          <w:jc w:val="center"/>
        </w:trPr>
        <w:tc>
          <w:tcPr>
            <w:tcW w:w="1091" w:type="dxa"/>
            <w:noWrap/>
            <w:hideMark/>
          </w:tcPr>
          <w:p w14:paraId="71687294" w14:textId="77777777" w:rsidR="00837B51" w:rsidRPr="000F5849" w:rsidRDefault="00837B51" w:rsidP="00E405E9">
            <w:pPr>
              <w:jc w:val="center"/>
              <w:rPr>
                <w:sz w:val="20"/>
                <w:szCs w:val="20"/>
              </w:rPr>
            </w:pPr>
            <w:r w:rsidRPr="000F5849">
              <w:rPr>
                <w:sz w:val="20"/>
                <w:szCs w:val="20"/>
              </w:rPr>
              <w:t>199.9</w:t>
            </w:r>
          </w:p>
        </w:tc>
        <w:tc>
          <w:tcPr>
            <w:tcW w:w="1739" w:type="dxa"/>
            <w:noWrap/>
            <w:hideMark/>
          </w:tcPr>
          <w:p w14:paraId="4F0087B5" w14:textId="77777777" w:rsidR="00837B51" w:rsidRPr="000F5849" w:rsidRDefault="00837B51" w:rsidP="00E405E9">
            <w:pPr>
              <w:jc w:val="center"/>
              <w:rPr>
                <w:sz w:val="20"/>
                <w:szCs w:val="20"/>
              </w:rPr>
            </w:pPr>
            <w:r w:rsidRPr="000F5849">
              <w:rPr>
                <w:rFonts w:hint="eastAsia"/>
                <w:sz w:val="20"/>
                <w:szCs w:val="20"/>
              </w:rPr>
              <w:t>0.0230</w:t>
            </w:r>
          </w:p>
        </w:tc>
        <w:tc>
          <w:tcPr>
            <w:tcW w:w="1843" w:type="dxa"/>
            <w:noWrap/>
            <w:hideMark/>
          </w:tcPr>
          <w:p w14:paraId="626312FA" w14:textId="77777777" w:rsidR="00837B51" w:rsidRPr="000F5849" w:rsidRDefault="00837B51" w:rsidP="00E405E9">
            <w:pPr>
              <w:jc w:val="center"/>
              <w:rPr>
                <w:sz w:val="20"/>
                <w:szCs w:val="20"/>
              </w:rPr>
            </w:pPr>
            <w:r w:rsidRPr="000F5849">
              <w:rPr>
                <w:rFonts w:hint="eastAsia"/>
                <w:sz w:val="20"/>
                <w:szCs w:val="20"/>
              </w:rPr>
              <w:t>-0.0204</w:t>
            </w:r>
          </w:p>
        </w:tc>
        <w:tc>
          <w:tcPr>
            <w:tcW w:w="2203" w:type="dxa"/>
            <w:noWrap/>
            <w:hideMark/>
          </w:tcPr>
          <w:p w14:paraId="0DDBF410" w14:textId="77777777" w:rsidR="00837B51" w:rsidRPr="000F5849" w:rsidRDefault="00837B51" w:rsidP="00E405E9">
            <w:pPr>
              <w:jc w:val="center"/>
              <w:rPr>
                <w:sz w:val="20"/>
                <w:szCs w:val="20"/>
              </w:rPr>
            </w:pPr>
            <w:r w:rsidRPr="000F5849">
              <w:rPr>
                <w:rFonts w:hint="eastAsia"/>
                <w:sz w:val="20"/>
                <w:szCs w:val="20"/>
              </w:rPr>
              <w:t>0.0236</w:t>
            </w:r>
          </w:p>
        </w:tc>
      </w:tr>
      <w:tr w:rsidR="00837B51" w:rsidRPr="000F5849" w14:paraId="6C640E47" w14:textId="77777777" w:rsidTr="000F5849">
        <w:trPr>
          <w:trHeight w:val="270"/>
          <w:jc w:val="center"/>
        </w:trPr>
        <w:tc>
          <w:tcPr>
            <w:tcW w:w="1091" w:type="dxa"/>
            <w:noWrap/>
            <w:hideMark/>
          </w:tcPr>
          <w:p w14:paraId="00373981" w14:textId="77777777" w:rsidR="00837B51" w:rsidRPr="000F5849" w:rsidRDefault="00837B51" w:rsidP="00E405E9">
            <w:pPr>
              <w:jc w:val="center"/>
              <w:rPr>
                <w:sz w:val="20"/>
                <w:szCs w:val="20"/>
              </w:rPr>
            </w:pPr>
            <w:r w:rsidRPr="000F5849">
              <w:rPr>
                <w:sz w:val="20"/>
                <w:szCs w:val="20"/>
              </w:rPr>
              <w:t>192.9</w:t>
            </w:r>
          </w:p>
        </w:tc>
        <w:tc>
          <w:tcPr>
            <w:tcW w:w="1739" w:type="dxa"/>
            <w:noWrap/>
            <w:hideMark/>
          </w:tcPr>
          <w:p w14:paraId="61A5BDA3" w14:textId="77777777" w:rsidR="00837B51" w:rsidRPr="000F5849" w:rsidRDefault="00837B51" w:rsidP="00E405E9">
            <w:pPr>
              <w:jc w:val="center"/>
              <w:rPr>
                <w:sz w:val="20"/>
                <w:szCs w:val="20"/>
              </w:rPr>
            </w:pPr>
            <w:r w:rsidRPr="000F5849">
              <w:rPr>
                <w:rFonts w:hint="eastAsia"/>
                <w:sz w:val="20"/>
                <w:szCs w:val="20"/>
              </w:rPr>
              <w:t>0.0384</w:t>
            </w:r>
          </w:p>
        </w:tc>
        <w:tc>
          <w:tcPr>
            <w:tcW w:w="1843" w:type="dxa"/>
            <w:noWrap/>
            <w:hideMark/>
          </w:tcPr>
          <w:p w14:paraId="2E6903C3" w14:textId="77777777" w:rsidR="00837B51" w:rsidRPr="000F5849" w:rsidRDefault="00837B51" w:rsidP="00E405E9">
            <w:pPr>
              <w:jc w:val="center"/>
              <w:rPr>
                <w:sz w:val="20"/>
                <w:szCs w:val="20"/>
              </w:rPr>
            </w:pPr>
            <w:r w:rsidRPr="000F5849">
              <w:rPr>
                <w:rFonts w:hint="eastAsia"/>
                <w:sz w:val="20"/>
                <w:szCs w:val="20"/>
              </w:rPr>
              <w:t>-0.0059</w:t>
            </w:r>
          </w:p>
        </w:tc>
        <w:tc>
          <w:tcPr>
            <w:tcW w:w="2203" w:type="dxa"/>
            <w:noWrap/>
            <w:hideMark/>
          </w:tcPr>
          <w:p w14:paraId="0DC22722" w14:textId="77777777" w:rsidR="00837B51" w:rsidRPr="00F64B4C" w:rsidRDefault="00837B51" w:rsidP="00E405E9">
            <w:pPr>
              <w:jc w:val="center"/>
              <w:rPr>
                <w:sz w:val="20"/>
                <w:szCs w:val="20"/>
              </w:rPr>
            </w:pPr>
            <w:r w:rsidRPr="00F64B4C">
              <w:rPr>
                <w:rFonts w:hint="eastAsia"/>
                <w:sz w:val="20"/>
                <w:szCs w:val="20"/>
              </w:rPr>
              <w:t>0.0424</w:t>
            </w:r>
          </w:p>
        </w:tc>
      </w:tr>
      <w:tr w:rsidR="00837B51" w:rsidRPr="000F5849" w14:paraId="3F974544" w14:textId="77777777" w:rsidTr="000F5849">
        <w:trPr>
          <w:trHeight w:val="270"/>
          <w:jc w:val="center"/>
        </w:trPr>
        <w:tc>
          <w:tcPr>
            <w:tcW w:w="1091" w:type="dxa"/>
            <w:noWrap/>
            <w:hideMark/>
          </w:tcPr>
          <w:p w14:paraId="5584AC35" w14:textId="77777777" w:rsidR="00837B51" w:rsidRPr="000F5849" w:rsidRDefault="00837B51" w:rsidP="00E405E9">
            <w:pPr>
              <w:jc w:val="center"/>
              <w:rPr>
                <w:sz w:val="20"/>
                <w:szCs w:val="20"/>
              </w:rPr>
            </w:pPr>
            <w:r w:rsidRPr="000F5849">
              <w:rPr>
                <w:sz w:val="20"/>
                <w:szCs w:val="20"/>
              </w:rPr>
              <w:t>185.9</w:t>
            </w:r>
          </w:p>
        </w:tc>
        <w:tc>
          <w:tcPr>
            <w:tcW w:w="1739" w:type="dxa"/>
            <w:noWrap/>
            <w:hideMark/>
          </w:tcPr>
          <w:p w14:paraId="5DCF552E" w14:textId="77777777" w:rsidR="00837B51" w:rsidRPr="000F5849" w:rsidRDefault="00837B51" w:rsidP="00E405E9">
            <w:pPr>
              <w:jc w:val="center"/>
              <w:rPr>
                <w:sz w:val="20"/>
                <w:szCs w:val="20"/>
              </w:rPr>
            </w:pPr>
            <w:r w:rsidRPr="000F5849">
              <w:rPr>
                <w:rFonts w:hint="eastAsia"/>
                <w:sz w:val="20"/>
                <w:szCs w:val="20"/>
              </w:rPr>
              <w:t>0.0564</w:t>
            </w:r>
          </w:p>
        </w:tc>
        <w:tc>
          <w:tcPr>
            <w:tcW w:w="1843" w:type="dxa"/>
            <w:noWrap/>
            <w:hideMark/>
          </w:tcPr>
          <w:p w14:paraId="76039D13" w14:textId="77777777" w:rsidR="00837B51" w:rsidRPr="000F5849" w:rsidRDefault="00837B51" w:rsidP="00E405E9">
            <w:pPr>
              <w:jc w:val="center"/>
              <w:rPr>
                <w:sz w:val="20"/>
                <w:szCs w:val="20"/>
              </w:rPr>
            </w:pPr>
            <w:r w:rsidRPr="000F5849">
              <w:rPr>
                <w:rFonts w:hint="eastAsia"/>
                <w:sz w:val="20"/>
                <w:szCs w:val="20"/>
              </w:rPr>
              <w:t>-0.0040</w:t>
            </w:r>
          </w:p>
        </w:tc>
        <w:tc>
          <w:tcPr>
            <w:tcW w:w="2203" w:type="dxa"/>
            <w:noWrap/>
            <w:hideMark/>
          </w:tcPr>
          <w:p w14:paraId="03ADDA2B" w14:textId="77777777" w:rsidR="00837B51" w:rsidRPr="00F64B4C" w:rsidRDefault="00837B51" w:rsidP="00E405E9">
            <w:pPr>
              <w:jc w:val="center"/>
              <w:rPr>
                <w:sz w:val="20"/>
                <w:szCs w:val="20"/>
              </w:rPr>
            </w:pPr>
            <w:r w:rsidRPr="00F64B4C">
              <w:rPr>
                <w:rFonts w:hint="eastAsia"/>
                <w:sz w:val="20"/>
                <w:szCs w:val="20"/>
              </w:rPr>
              <w:t>0.0750</w:t>
            </w:r>
          </w:p>
        </w:tc>
      </w:tr>
      <w:tr w:rsidR="00837B51" w:rsidRPr="000F5849" w14:paraId="1D5F7F29" w14:textId="77777777" w:rsidTr="000F5849">
        <w:trPr>
          <w:trHeight w:val="270"/>
          <w:jc w:val="center"/>
        </w:trPr>
        <w:tc>
          <w:tcPr>
            <w:tcW w:w="1091" w:type="dxa"/>
            <w:noWrap/>
            <w:hideMark/>
          </w:tcPr>
          <w:p w14:paraId="29490A89" w14:textId="77777777" w:rsidR="00837B51" w:rsidRPr="000F5849" w:rsidRDefault="00837B51" w:rsidP="00E405E9">
            <w:pPr>
              <w:jc w:val="center"/>
              <w:rPr>
                <w:sz w:val="20"/>
                <w:szCs w:val="20"/>
              </w:rPr>
            </w:pPr>
            <w:r w:rsidRPr="000F5849">
              <w:rPr>
                <w:sz w:val="20"/>
                <w:szCs w:val="20"/>
              </w:rPr>
              <w:t>144.9</w:t>
            </w:r>
          </w:p>
        </w:tc>
        <w:tc>
          <w:tcPr>
            <w:tcW w:w="1739" w:type="dxa"/>
            <w:noWrap/>
            <w:hideMark/>
          </w:tcPr>
          <w:p w14:paraId="7225F286" w14:textId="77777777" w:rsidR="00837B51" w:rsidRPr="000F5849" w:rsidRDefault="00837B51" w:rsidP="00E405E9">
            <w:pPr>
              <w:jc w:val="center"/>
              <w:rPr>
                <w:sz w:val="20"/>
                <w:szCs w:val="20"/>
              </w:rPr>
            </w:pPr>
            <w:r w:rsidRPr="000F5849">
              <w:rPr>
                <w:rFonts w:hint="eastAsia"/>
                <w:sz w:val="20"/>
                <w:szCs w:val="20"/>
              </w:rPr>
              <w:t>0.0700</w:t>
            </w:r>
          </w:p>
        </w:tc>
        <w:tc>
          <w:tcPr>
            <w:tcW w:w="1843" w:type="dxa"/>
            <w:noWrap/>
            <w:hideMark/>
          </w:tcPr>
          <w:p w14:paraId="34D5E6D5" w14:textId="77777777" w:rsidR="00837B51" w:rsidRPr="000F5849" w:rsidRDefault="00837B51" w:rsidP="00E405E9">
            <w:pPr>
              <w:jc w:val="center"/>
              <w:rPr>
                <w:sz w:val="20"/>
                <w:szCs w:val="20"/>
              </w:rPr>
            </w:pPr>
            <w:r w:rsidRPr="000F5849">
              <w:rPr>
                <w:rFonts w:hint="eastAsia"/>
                <w:sz w:val="20"/>
                <w:szCs w:val="20"/>
              </w:rPr>
              <w:t>0.0031</w:t>
            </w:r>
          </w:p>
        </w:tc>
        <w:tc>
          <w:tcPr>
            <w:tcW w:w="2203" w:type="dxa"/>
            <w:noWrap/>
            <w:hideMark/>
          </w:tcPr>
          <w:p w14:paraId="0D053F71" w14:textId="77777777" w:rsidR="00837B51" w:rsidRPr="00F64B4C" w:rsidRDefault="00837B51" w:rsidP="00E405E9">
            <w:pPr>
              <w:jc w:val="center"/>
              <w:rPr>
                <w:sz w:val="20"/>
                <w:szCs w:val="20"/>
              </w:rPr>
            </w:pPr>
            <w:r w:rsidRPr="00F64B4C">
              <w:rPr>
                <w:rFonts w:hint="eastAsia"/>
                <w:sz w:val="20"/>
                <w:szCs w:val="20"/>
              </w:rPr>
              <w:t>-0.0705</w:t>
            </w:r>
          </w:p>
        </w:tc>
      </w:tr>
      <w:tr w:rsidR="00837B51" w:rsidRPr="000F5849" w14:paraId="33A77FF0" w14:textId="77777777" w:rsidTr="000F5849">
        <w:trPr>
          <w:trHeight w:val="270"/>
          <w:jc w:val="center"/>
        </w:trPr>
        <w:tc>
          <w:tcPr>
            <w:tcW w:w="1091" w:type="dxa"/>
            <w:noWrap/>
            <w:hideMark/>
          </w:tcPr>
          <w:p w14:paraId="739E08B4" w14:textId="77777777" w:rsidR="00837B51" w:rsidRPr="000F5849" w:rsidRDefault="00837B51" w:rsidP="00E405E9">
            <w:pPr>
              <w:jc w:val="center"/>
              <w:rPr>
                <w:sz w:val="20"/>
                <w:szCs w:val="20"/>
              </w:rPr>
            </w:pPr>
            <w:r w:rsidRPr="000F5849">
              <w:rPr>
                <w:sz w:val="20"/>
                <w:szCs w:val="20"/>
              </w:rPr>
              <w:t>109.9</w:t>
            </w:r>
          </w:p>
        </w:tc>
        <w:tc>
          <w:tcPr>
            <w:tcW w:w="1739" w:type="dxa"/>
            <w:noWrap/>
            <w:hideMark/>
          </w:tcPr>
          <w:p w14:paraId="10C0E62B" w14:textId="77777777" w:rsidR="00837B51" w:rsidRPr="000F5849" w:rsidRDefault="00837B51" w:rsidP="00E405E9">
            <w:pPr>
              <w:jc w:val="center"/>
              <w:rPr>
                <w:sz w:val="20"/>
                <w:szCs w:val="20"/>
              </w:rPr>
            </w:pPr>
            <w:r w:rsidRPr="000F5849">
              <w:rPr>
                <w:rFonts w:hint="eastAsia"/>
                <w:sz w:val="20"/>
                <w:szCs w:val="20"/>
              </w:rPr>
              <w:t>-0.0205</w:t>
            </w:r>
          </w:p>
        </w:tc>
        <w:tc>
          <w:tcPr>
            <w:tcW w:w="1843" w:type="dxa"/>
            <w:noWrap/>
            <w:hideMark/>
          </w:tcPr>
          <w:p w14:paraId="534AAE00" w14:textId="77777777" w:rsidR="00837B51" w:rsidRPr="000F5849" w:rsidRDefault="00837B51" w:rsidP="00E405E9">
            <w:pPr>
              <w:jc w:val="center"/>
              <w:rPr>
                <w:sz w:val="20"/>
                <w:szCs w:val="20"/>
              </w:rPr>
            </w:pPr>
            <w:r w:rsidRPr="000F5849">
              <w:rPr>
                <w:rFonts w:hint="eastAsia"/>
                <w:sz w:val="20"/>
                <w:szCs w:val="20"/>
              </w:rPr>
              <w:t>-0.0188</w:t>
            </w:r>
          </w:p>
        </w:tc>
        <w:tc>
          <w:tcPr>
            <w:tcW w:w="2203" w:type="dxa"/>
            <w:noWrap/>
            <w:hideMark/>
          </w:tcPr>
          <w:p w14:paraId="7302208C" w14:textId="77777777" w:rsidR="00837B51" w:rsidRPr="00F64B4C" w:rsidRDefault="00837B51" w:rsidP="00E405E9">
            <w:pPr>
              <w:jc w:val="center"/>
              <w:rPr>
                <w:sz w:val="20"/>
                <w:szCs w:val="20"/>
              </w:rPr>
            </w:pPr>
            <w:r w:rsidRPr="00F64B4C">
              <w:rPr>
                <w:rFonts w:hint="eastAsia"/>
                <w:sz w:val="20"/>
                <w:szCs w:val="20"/>
              </w:rPr>
              <w:t>-0.0054</w:t>
            </w:r>
          </w:p>
        </w:tc>
      </w:tr>
      <w:tr w:rsidR="00837B51" w:rsidRPr="000F5849" w14:paraId="604C7E0E" w14:textId="77777777" w:rsidTr="000F5849">
        <w:trPr>
          <w:trHeight w:val="270"/>
          <w:jc w:val="center"/>
        </w:trPr>
        <w:tc>
          <w:tcPr>
            <w:tcW w:w="1091" w:type="dxa"/>
            <w:noWrap/>
            <w:hideMark/>
          </w:tcPr>
          <w:p w14:paraId="3BE3F560" w14:textId="77777777" w:rsidR="00837B51" w:rsidRPr="000F5849" w:rsidRDefault="00837B51" w:rsidP="00E405E9">
            <w:pPr>
              <w:jc w:val="center"/>
              <w:rPr>
                <w:sz w:val="20"/>
                <w:szCs w:val="20"/>
              </w:rPr>
            </w:pPr>
            <w:r w:rsidRPr="000F5849">
              <w:rPr>
                <w:sz w:val="20"/>
                <w:szCs w:val="20"/>
              </w:rPr>
              <w:t>74.8</w:t>
            </w:r>
          </w:p>
        </w:tc>
        <w:tc>
          <w:tcPr>
            <w:tcW w:w="1739" w:type="dxa"/>
            <w:noWrap/>
            <w:hideMark/>
          </w:tcPr>
          <w:p w14:paraId="33493FE3" w14:textId="77777777" w:rsidR="00837B51" w:rsidRPr="000F5849" w:rsidRDefault="00837B51" w:rsidP="00E405E9">
            <w:pPr>
              <w:jc w:val="center"/>
              <w:rPr>
                <w:sz w:val="20"/>
                <w:szCs w:val="20"/>
              </w:rPr>
            </w:pPr>
            <w:r w:rsidRPr="000F5849">
              <w:rPr>
                <w:rFonts w:hint="eastAsia"/>
                <w:sz w:val="20"/>
                <w:szCs w:val="20"/>
              </w:rPr>
              <w:t>-0.0312</w:t>
            </w:r>
          </w:p>
        </w:tc>
        <w:tc>
          <w:tcPr>
            <w:tcW w:w="1843" w:type="dxa"/>
            <w:noWrap/>
            <w:hideMark/>
          </w:tcPr>
          <w:p w14:paraId="1C24C368" w14:textId="77777777" w:rsidR="00837B51" w:rsidRPr="000F5849" w:rsidRDefault="00837B51" w:rsidP="00E405E9">
            <w:pPr>
              <w:jc w:val="center"/>
              <w:rPr>
                <w:sz w:val="20"/>
                <w:szCs w:val="20"/>
              </w:rPr>
            </w:pPr>
            <w:r w:rsidRPr="000F5849">
              <w:rPr>
                <w:rFonts w:hint="eastAsia"/>
                <w:sz w:val="20"/>
                <w:szCs w:val="20"/>
              </w:rPr>
              <w:t>-0.0506</w:t>
            </w:r>
          </w:p>
        </w:tc>
        <w:tc>
          <w:tcPr>
            <w:tcW w:w="2203" w:type="dxa"/>
            <w:noWrap/>
            <w:hideMark/>
          </w:tcPr>
          <w:p w14:paraId="49691B63" w14:textId="77777777" w:rsidR="00837B51" w:rsidRPr="00F64B4C" w:rsidRDefault="00837B51" w:rsidP="00E405E9">
            <w:pPr>
              <w:jc w:val="center"/>
              <w:rPr>
                <w:sz w:val="20"/>
                <w:szCs w:val="20"/>
              </w:rPr>
            </w:pPr>
            <w:r w:rsidRPr="00F64B4C">
              <w:rPr>
                <w:rFonts w:hint="eastAsia"/>
                <w:sz w:val="20"/>
                <w:szCs w:val="20"/>
              </w:rPr>
              <w:t>0.0215</w:t>
            </w:r>
          </w:p>
        </w:tc>
      </w:tr>
      <w:tr w:rsidR="00837B51" w:rsidRPr="000F5849" w14:paraId="49986E8B" w14:textId="77777777" w:rsidTr="000F5849">
        <w:trPr>
          <w:trHeight w:val="270"/>
          <w:jc w:val="center"/>
        </w:trPr>
        <w:tc>
          <w:tcPr>
            <w:tcW w:w="1091" w:type="dxa"/>
            <w:noWrap/>
            <w:hideMark/>
          </w:tcPr>
          <w:p w14:paraId="718CB7CC" w14:textId="77777777" w:rsidR="00837B51" w:rsidRPr="000F5849" w:rsidRDefault="00837B51" w:rsidP="00E405E9">
            <w:pPr>
              <w:jc w:val="center"/>
              <w:rPr>
                <w:sz w:val="20"/>
                <w:szCs w:val="20"/>
              </w:rPr>
            </w:pPr>
            <w:r w:rsidRPr="000F5849">
              <w:rPr>
                <w:sz w:val="20"/>
                <w:szCs w:val="20"/>
              </w:rPr>
              <w:t>39.8</w:t>
            </w:r>
          </w:p>
        </w:tc>
        <w:tc>
          <w:tcPr>
            <w:tcW w:w="1739" w:type="dxa"/>
            <w:noWrap/>
            <w:hideMark/>
          </w:tcPr>
          <w:p w14:paraId="3E740FB6" w14:textId="77777777" w:rsidR="00837B51" w:rsidRPr="000F5849" w:rsidRDefault="00837B51" w:rsidP="00E405E9">
            <w:pPr>
              <w:jc w:val="center"/>
              <w:rPr>
                <w:sz w:val="20"/>
                <w:szCs w:val="20"/>
              </w:rPr>
            </w:pPr>
            <w:r w:rsidRPr="000F5849">
              <w:rPr>
                <w:rFonts w:hint="eastAsia"/>
                <w:sz w:val="20"/>
                <w:szCs w:val="20"/>
              </w:rPr>
              <w:t>-0.0516</w:t>
            </w:r>
          </w:p>
        </w:tc>
        <w:tc>
          <w:tcPr>
            <w:tcW w:w="1843" w:type="dxa"/>
            <w:noWrap/>
            <w:hideMark/>
          </w:tcPr>
          <w:p w14:paraId="058B83AD" w14:textId="77777777" w:rsidR="00837B51" w:rsidRPr="000F5849" w:rsidRDefault="00837B51" w:rsidP="00E405E9">
            <w:pPr>
              <w:jc w:val="center"/>
              <w:rPr>
                <w:sz w:val="20"/>
                <w:szCs w:val="20"/>
              </w:rPr>
            </w:pPr>
            <w:r w:rsidRPr="000F5849">
              <w:rPr>
                <w:rFonts w:hint="eastAsia"/>
                <w:sz w:val="20"/>
                <w:szCs w:val="20"/>
              </w:rPr>
              <w:t>-0.0230</w:t>
            </w:r>
          </w:p>
        </w:tc>
        <w:tc>
          <w:tcPr>
            <w:tcW w:w="2203" w:type="dxa"/>
            <w:noWrap/>
            <w:hideMark/>
          </w:tcPr>
          <w:p w14:paraId="54472D0F" w14:textId="77777777" w:rsidR="00837B51" w:rsidRPr="00F64B4C" w:rsidRDefault="00837B51" w:rsidP="00E405E9">
            <w:pPr>
              <w:jc w:val="center"/>
              <w:rPr>
                <w:sz w:val="20"/>
                <w:szCs w:val="20"/>
              </w:rPr>
            </w:pPr>
            <w:r w:rsidRPr="00F64B4C">
              <w:rPr>
                <w:rFonts w:hint="eastAsia"/>
                <w:sz w:val="20"/>
                <w:szCs w:val="20"/>
              </w:rPr>
              <w:t>0.0106</w:t>
            </w:r>
          </w:p>
        </w:tc>
      </w:tr>
      <w:tr w:rsidR="00837B51" w:rsidRPr="000F5849" w14:paraId="36057415" w14:textId="77777777" w:rsidTr="000F5849">
        <w:trPr>
          <w:trHeight w:val="270"/>
          <w:jc w:val="center"/>
        </w:trPr>
        <w:tc>
          <w:tcPr>
            <w:tcW w:w="1091" w:type="dxa"/>
            <w:noWrap/>
            <w:hideMark/>
          </w:tcPr>
          <w:p w14:paraId="77D59905" w14:textId="77777777" w:rsidR="00837B51" w:rsidRPr="000F5849" w:rsidRDefault="00837B51" w:rsidP="00E405E9">
            <w:pPr>
              <w:jc w:val="center"/>
              <w:rPr>
                <w:sz w:val="20"/>
                <w:szCs w:val="20"/>
              </w:rPr>
            </w:pPr>
            <w:r w:rsidRPr="000F5849">
              <w:rPr>
                <w:sz w:val="20"/>
                <w:szCs w:val="20"/>
              </w:rPr>
              <w:t>4.7</w:t>
            </w:r>
          </w:p>
        </w:tc>
        <w:tc>
          <w:tcPr>
            <w:tcW w:w="1739" w:type="dxa"/>
            <w:noWrap/>
            <w:hideMark/>
          </w:tcPr>
          <w:p w14:paraId="585C3C71" w14:textId="77777777" w:rsidR="00837B51" w:rsidRPr="000F5849" w:rsidRDefault="00837B51" w:rsidP="00E405E9">
            <w:pPr>
              <w:jc w:val="center"/>
              <w:rPr>
                <w:sz w:val="20"/>
                <w:szCs w:val="20"/>
              </w:rPr>
            </w:pPr>
            <w:r w:rsidRPr="000F5849">
              <w:rPr>
                <w:rFonts w:hint="eastAsia"/>
                <w:sz w:val="20"/>
                <w:szCs w:val="20"/>
              </w:rPr>
              <w:t>0.0565</w:t>
            </w:r>
          </w:p>
        </w:tc>
        <w:tc>
          <w:tcPr>
            <w:tcW w:w="1843" w:type="dxa"/>
            <w:noWrap/>
            <w:hideMark/>
          </w:tcPr>
          <w:p w14:paraId="65879CFB" w14:textId="77777777" w:rsidR="00837B51" w:rsidRPr="000F5849" w:rsidRDefault="00837B51" w:rsidP="00E405E9">
            <w:pPr>
              <w:jc w:val="center"/>
              <w:rPr>
                <w:sz w:val="20"/>
                <w:szCs w:val="20"/>
              </w:rPr>
            </w:pPr>
            <w:r w:rsidRPr="000F5849">
              <w:rPr>
                <w:rFonts w:hint="eastAsia"/>
                <w:sz w:val="20"/>
                <w:szCs w:val="20"/>
              </w:rPr>
              <w:t>-0.0376</w:t>
            </w:r>
          </w:p>
        </w:tc>
        <w:tc>
          <w:tcPr>
            <w:tcW w:w="2203" w:type="dxa"/>
            <w:noWrap/>
            <w:hideMark/>
          </w:tcPr>
          <w:p w14:paraId="1E9E3289" w14:textId="77777777" w:rsidR="00837B51" w:rsidRPr="00F64B4C" w:rsidRDefault="00837B51" w:rsidP="00E405E9">
            <w:pPr>
              <w:jc w:val="center"/>
              <w:rPr>
                <w:sz w:val="20"/>
                <w:szCs w:val="20"/>
              </w:rPr>
            </w:pPr>
            <w:r w:rsidRPr="00F64B4C">
              <w:rPr>
                <w:rFonts w:hint="eastAsia"/>
                <w:sz w:val="20"/>
                <w:szCs w:val="20"/>
              </w:rPr>
              <w:t>0.1376</w:t>
            </w:r>
          </w:p>
        </w:tc>
      </w:tr>
      <w:tr w:rsidR="00837B51" w:rsidRPr="000F5849" w14:paraId="259EB3CE" w14:textId="77777777" w:rsidTr="000F5849">
        <w:trPr>
          <w:trHeight w:val="270"/>
          <w:jc w:val="center"/>
        </w:trPr>
        <w:tc>
          <w:tcPr>
            <w:tcW w:w="1091" w:type="dxa"/>
            <w:noWrap/>
            <w:hideMark/>
          </w:tcPr>
          <w:p w14:paraId="0A4319F5" w14:textId="77777777" w:rsidR="00837B51" w:rsidRPr="000F5849" w:rsidRDefault="00837B51" w:rsidP="00E405E9">
            <w:pPr>
              <w:jc w:val="center"/>
              <w:rPr>
                <w:sz w:val="20"/>
                <w:szCs w:val="20"/>
              </w:rPr>
            </w:pPr>
            <w:r w:rsidRPr="000F5849">
              <w:rPr>
                <w:sz w:val="20"/>
                <w:szCs w:val="20"/>
              </w:rPr>
              <w:t>329.7</w:t>
            </w:r>
          </w:p>
        </w:tc>
        <w:tc>
          <w:tcPr>
            <w:tcW w:w="1739" w:type="dxa"/>
            <w:noWrap/>
            <w:hideMark/>
          </w:tcPr>
          <w:p w14:paraId="4B4774B1" w14:textId="77777777" w:rsidR="00837B51" w:rsidRPr="000F5849" w:rsidRDefault="00837B51" w:rsidP="00E405E9">
            <w:pPr>
              <w:jc w:val="center"/>
              <w:rPr>
                <w:sz w:val="20"/>
                <w:szCs w:val="20"/>
              </w:rPr>
            </w:pPr>
            <w:r w:rsidRPr="000F5849">
              <w:rPr>
                <w:rFonts w:hint="eastAsia"/>
                <w:sz w:val="20"/>
                <w:szCs w:val="20"/>
              </w:rPr>
              <w:t>0.0157</w:t>
            </w:r>
          </w:p>
        </w:tc>
        <w:tc>
          <w:tcPr>
            <w:tcW w:w="1843" w:type="dxa"/>
            <w:noWrap/>
            <w:hideMark/>
          </w:tcPr>
          <w:p w14:paraId="0F5475FB" w14:textId="77777777" w:rsidR="00837B51" w:rsidRPr="000F5849" w:rsidRDefault="00837B51" w:rsidP="00E405E9">
            <w:pPr>
              <w:jc w:val="center"/>
              <w:rPr>
                <w:sz w:val="20"/>
                <w:szCs w:val="20"/>
              </w:rPr>
            </w:pPr>
            <w:r w:rsidRPr="000F5849">
              <w:rPr>
                <w:rFonts w:hint="eastAsia"/>
                <w:sz w:val="20"/>
                <w:szCs w:val="20"/>
              </w:rPr>
              <w:t>-0.0194</w:t>
            </w:r>
          </w:p>
        </w:tc>
        <w:tc>
          <w:tcPr>
            <w:tcW w:w="2203" w:type="dxa"/>
            <w:noWrap/>
            <w:hideMark/>
          </w:tcPr>
          <w:p w14:paraId="363EE332" w14:textId="77777777" w:rsidR="00837B51" w:rsidRPr="00F64B4C" w:rsidRDefault="00837B51" w:rsidP="00E405E9">
            <w:pPr>
              <w:jc w:val="center"/>
              <w:rPr>
                <w:sz w:val="20"/>
                <w:szCs w:val="20"/>
              </w:rPr>
            </w:pPr>
            <w:r w:rsidRPr="00F64B4C">
              <w:rPr>
                <w:rFonts w:hint="eastAsia"/>
                <w:sz w:val="20"/>
                <w:szCs w:val="20"/>
              </w:rPr>
              <w:t>0.0278</w:t>
            </w:r>
          </w:p>
        </w:tc>
      </w:tr>
      <w:tr w:rsidR="00837B51" w:rsidRPr="000F5849" w14:paraId="1C1375E5" w14:textId="77777777" w:rsidTr="000F5849">
        <w:trPr>
          <w:trHeight w:val="270"/>
          <w:jc w:val="center"/>
        </w:trPr>
        <w:tc>
          <w:tcPr>
            <w:tcW w:w="1091" w:type="dxa"/>
            <w:noWrap/>
            <w:hideMark/>
          </w:tcPr>
          <w:p w14:paraId="5464B9FB" w14:textId="77777777" w:rsidR="00837B51" w:rsidRPr="000F5849" w:rsidRDefault="00837B51" w:rsidP="00E405E9">
            <w:pPr>
              <w:jc w:val="center"/>
              <w:rPr>
                <w:sz w:val="20"/>
                <w:szCs w:val="20"/>
              </w:rPr>
            </w:pPr>
            <w:r w:rsidRPr="000F5849">
              <w:rPr>
                <w:sz w:val="20"/>
                <w:szCs w:val="20"/>
              </w:rPr>
              <w:t>294.6</w:t>
            </w:r>
          </w:p>
        </w:tc>
        <w:tc>
          <w:tcPr>
            <w:tcW w:w="1739" w:type="dxa"/>
            <w:noWrap/>
            <w:hideMark/>
          </w:tcPr>
          <w:p w14:paraId="373FAB59" w14:textId="77777777" w:rsidR="00837B51" w:rsidRPr="000F5849" w:rsidRDefault="00837B51" w:rsidP="00E405E9">
            <w:pPr>
              <w:jc w:val="center"/>
              <w:rPr>
                <w:sz w:val="20"/>
                <w:szCs w:val="20"/>
              </w:rPr>
            </w:pPr>
            <w:r w:rsidRPr="000F5849">
              <w:rPr>
                <w:rFonts w:hint="eastAsia"/>
                <w:sz w:val="20"/>
                <w:szCs w:val="20"/>
              </w:rPr>
              <w:t>-0.0020</w:t>
            </w:r>
          </w:p>
        </w:tc>
        <w:tc>
          <w:tcPr>
            <w:tcW w:w="1843" w:type="dxa"/>
            <w:noWrap/>
            <w:hideMark/>
          </w:tcPr>
          <w:p w14:paraId="209D5505" w14:textId="77777777" w:rsidR="00837B51" w:rsidRPr="000F5849" w:rsidRDefault="00837B51" w:rsidP="00E405E9">
            <w:pPr>
              <w:jc w:val="center"/>
              <w:rPr>
                <w:sz w:val="20"/>
                <w:szCs w:val="20"/>
              </w:rPr>
            </w:pPr>
            <w:r w:rsidRPr="000F5849">
              <w:rPr>
                <w:rFonts w:hint="eastAsia"/>
                <w:sz w:val="20"/>
                <w:szCs w:val="20"/>
              </w:rPr>
              <w:t>-0.0061</w:t>
            </w:r>
          </w:p>
        </w:tc>
        <w:tc>
          <w:tcPr>
            <w:tcW w:w="2203" w:type="dxa"/>
            <w:noWrap/>
            <w:hideMark/>
          </w:tcPr>
          <w:p w14:paraId="4ED35291" w14:textId="77777777" w:rsidR="00837B51" w:rsidRPr="00F64B4C" w:rsidRDefault="00837B51" w:rsidP="00E405E9">
            <w:pPr>
              <w:jc w:val="center"/>
              <w:rPr>
                <w:sz w:val="20"/>
                <w:szCs w:val="20"/>
              </w:rPr>
            </w:pPr>
            <w:r w:rsidRPr="00F64B4C">
              <w:rPr>
                <w:rFonts w:hint="eastAsia"/>
                <w:sz w:val="20"/>
                <w:szCs w:val="20"/>
              </w:rPr>
              <w:t>0.0302</w:t>
            </w:r>
          </w:p>
        </w:tc>
      </w:tr>
    </w:tbl>
    <w:p w14:paraId="4B6512A7" w14:textId="77777777" w:rsidR="00837B51" w:rsidRDefault="00837B51" w:rsidP="00837B51">
      <w:pPr>
        <w:ind w:firstLine="405"/>
        <w:rPr>
          <w:rFonts w:eastAsia="Batang"/>
          <w:sz w:val="20"/>
        </w:rPr>
      </w:pPr>
    </w:p>
    <w:p w14:paraId="45687612" w14:textId="548B7A88" w:rsidR="00545EDB" w:rsidRPr="00545EDB" w:rsidRDefault="00545EDB" w:rsidP="00233336">
      <w:pPr>
        <w:spacing w:after="120"/>
        <w:outlineLvl w:val="1"/>
        <w:rPr>
          <w:bCs/>
        </w:rPr>
      </w:pPr>
      <w:r w:rsidRPr="00545EDB">
        <w:rPr>
          <w:bCs/>
        </w:rPr>
        <w:t xml:space="preserve">To deduce </w:t>
      </w:r>
      <w:r>
        <w:rPr>
          <w:bCs/>
        </w:rPr>
        <w:t>the workload, it is proposed that</w:t>
      </w:r>
    </w:p>
    <w:p w14:paraId="3FDD93E7" w14:textId="77777777" w:rsidR="006F33A9" w:rsidRPr="00461BA3" w:rsidRDefault="006F33A9" w:rsidP="006F33A9">
      <w:pPr>
        <w:snapToGrid w:val="0"/>
        <w:spacing w:after="120"/>
        <w:rPr>
          <w:b/>
          <w:szCs w:val="22"/>
        </w:rPr>
      </w:pPr>
      <w:r w:rsidRPr="00461BA3">
        <w:rPr>
          <w:b/>
          <w:szCs w:val="22"/>
        </w:rPr>
        <w:t xml:space="preserve">Proposal 2: select either </w:t>
      </w:r>
      <w:r w:rsidRPr="00461BA3">
        <w:rPr>
          <w:rFonts w:eastAsia="宋体"/>
          <w:b/>
          <w:i/>
          <w:color w:val="000000" w:themeColor="text1"/>
          <w:szCs w:val="22"/>
          <w:lang w:val="en-US" w:eastAsia="zh-CN"/>
        </w:rPr>
        <w:t xml:space="preserve">beam specific </w:t>
      </w:r>
      <w:r w:rsidRPr="00461BA3">
        <w:rPr>
          <w:b/>
          <w:szCs w:val="22"/>
        </w:rPr>
        <w:t>or</w:t>
      </w:r>
      <w:r w:rsidRPr="00461BA3">
        <w:rPr>
          <w:rFonts w:eastAsia="宋体"/>
          <w:b/>
          <w:i/>
          <w:color w:val="000000" w:themeColor="text1"/>
          <w:szCs w:val="22"/>
          <w:lang w:val="en-US" w:eastAsia="zh-CN"/>
        </w:rPr>
        <w:t xml:space="preserve"> beam simultaneous </w:t>
      </w:r>
      <w:r w:rsidRPr="00461BA3">
        <w:rPr>
          <w:b/>
          <w:szCs w:val="22"/>
        </w:rPr>
        <w:t>approach for each measurement of Power Delay Profile (</w:t>
      </w:r>
      <w:r w:rsidRPr="00461BA3">
        <w:rPr>
          <w:rFonts w:hint="eastAsia"/>
          <w:b/>
          <w:szCs w:val="22"/>
        </w:rPr>
        <w:t>PDP</w:t>
      </w:r>
      <w:r w:rsidRPr="00461BA3">
        <w:rPr>
          <w:b/>
          <w:szCs w:val="22"/>
        </w:rPr>
        <w:t>), Temporal Correlation Function (</w:t>
      </w:r>
      <w:r w:rsidRPr="00461BA3">
        <w:rPr>
          <w:rFonts w:hint="eastAsia"/>
          <w:b/>
          <w:szCs w:val="22"/>
        </w:rPr>
        <w:t>TCF</w:t>
      </w:r>
      <w:r w:rsidRPr="00461BA3">
        <w:rPr>
          <w:b/>
          <w:szCs w:val="22"/>
        </w:rPr>
        <w:t>), Spatial Correlation Function (</w:t>
      </w:r>
      <w:r w:rsidRPr="00461BA3">
        <w:rPr>
          <w:rFonts w:hint="eastAsia"/>
          <w:b/>
          <w:szCs w:val="22"/>
        </w:rPr>
        <w:t>SCF</w:t>
      </w:r>
      <w:r w:rsidRPr="00461BA3">
        <w:rPr>
          <w:b/>
          <w:szCs w:val="22"/>
        </w:rPr>
        <w:t xml:space="preserve">) and </w:t>
      </w:r>
      <w:r w:rsidRPr="00461BA3">
        <w:rPr>
          <w:rFonts w:hint="eastAsia"/>
          <w:b/>
          <w:szCs w:val="22"/>
        </w:rPr>
        <w:t>V/H</w:t>
      </w:r>
      <w:r w:rsidRPr="00461BA3">
        <w:rPr>
          <w:b/>
          <w:szCs w:val="22"/>
        </w:rPr>
        <w:t xml:space="preserve"> Ratio</w:t>
      </w:r>
      <w:r w:rsidRPr="00461BA3">
        <w:rPr>
          <w:rFonts w:hint="eastAsia"/>
          <w:b/>
          <w:szCs w:val="22"/>
        </w:rPr>
        <w:t>,</w:t>
      </w:r>
      <w:r w:rsidRPr="00461BA3">
        <w:rPr>
          <w:b/>
          <w:szCs w:val="22"/>
        </w:rPr>
        <w:t xml:space="preserve"> i.e. only one approach for each measurement</w:t>
      </w:r>
      <w:r w:rsidRPr="00461BA3">
        <w:rPr>
          <w:rFonts w:hint="eastAsia"/>
          <w:b/>
          <w:szCs w:val="22"/>
        </w:rPr>
        <w:t xml:space="preserve"> </w:t>
      </w:r>
    </w:p>
    <w:p w14:paraId="592798C3" w14:textId="77777777" w:rsidR="00837B51" w:rsidRDefault="00837B51" w:rsidP="00837B51">
      <w:pPr>
        <w:ind w:firstLine="405"/>
      </w:pPr>
    </w:p>
    <w:p w14:paraId="6A52EE6F" w14:textId="77777777" w:rsidR="00BE667C" w:rsidRDefault="00BE667C" w:rsidP="00837B51">
      <w:pPr>
        <w:ind w:firstLine="405"/>
      </w:pPr>
    </w:p>
    <w:p w14:paraId="29BC40A7" w14:textId="77777777" w:rsidR="003C4340" w:rsidRDefault="003C4340" w:rsidP="008C783E">
      <w:pPr>
        <w:jc w:val="center"/>
      </w:pPr>
      <w:r w:rsidRPr="00215BD6">
        <w:rPr>
          <w:rFonts w:hint="eastAsia"/>
          <w:noProof/>
          <w:lang w:val="en-US" w:eastAsia="zh-CN"/>
        </w:rPr>
        <w:lastRenderedPageBreak/>
        <w:drawing>
          <wp:inline distT="0" distB="0" distL="0" distR="0" wp14:anchorId="04D8A1BB" wp14:editId="5BF700A2">
            <wp:extent cx="2132330" cy="1598350"/>
            <wp:effectExtent l="0" t="0" r="0" b="190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60025" cy="1619110"/>
                    </a:xfrm>
                    <a:prstGeom prst="rect">
                      <a:avLst/>
                    </a:prstGeom>
                    <a:noFill/>
                    <a:ln>
                      <a:noFill/>
                    </a:ln>
                  </pic:spPr>
                </pic:pic>
              </a:graphicData>
            </a:graphic>
          </wp:inline>
        </w:drawing>
      </w:r>
    </w:p>
    <w:p w14:paraId="7197E260" w14:textId="3F5283BF" w:rsidR="00AC03B9" w:rsidRDefault="00AC03B9" w:rsidP="008C783E">
      <w:pPr>
        <w:jc w:val="center"/>
        <w:rPr>
          <w:rFonts w:eastAsia="Batang"/>
          <w:sz w:val="20"/>
        </w:rPr>
      </w:pPr>
      <w:r w:rsidRPr="0020408B">
        <w:rPr>
          <w:rFonts w:eastAsia="Batang"/>
          <w:sz w:val="20"/>
        </w:rPr>
        <w:t xml:space="preserve">Figure </w:t>
      </w:r>
      <w:r>
        <w:rPr>
          <w:rFonts w:eastAsia="Batang"/>
          <w:sz w:val="20"/>
        </w:rPr>
        <w:t>4c</w:t>
      </w:r>
      <w:r w:rsidRPr="0020408B">
        <w:rPr>
          <w:rFonts w:eastAsia="Batang"/>
          <w:sz w:val="20"/>
        </w:rPr>
        <w:t xml:space="preserve"> </w:t>
      </w:r>
      <w:r>
        <w:rPr>
          <w:rFonts w:eastAsia="Batang"/>
          <w:sz w:val="20"/>
        </w:rPr>
        <w:t>3.6</w:t>
      </w:r>
      <w:r w:rsidRPr="0020408B">
        <w:rPr>
          <w:rFonts w:eastAsia="Batang"/>
          <w:sz w:val="20"/>
        </w:rPr>
        <w:t>GHz Beam combined</w:t>
      </w:r>
    </w:p>
    <w:p w14:paraId="199052AA" w14:textId="77777777" w:rsidR="009B228C" w:rsidRDefault="009B228C" w:rsidP="00EA1E71">
      <w:pPr>
        <w:jc w:val="both"/>
        <w:rPr>
          <w:rFonts w:eastAsia="Batang"/>
          <w:sz w:val="20"/>
        </w:rPr>
      </w:pPr>
    </w:p>
    <w:p w14:paraId="457B927F" w14:textId="77777777" w:rsidR="005730BC" w:rsidRPr="00253705" w:rsidRDefault="005730BC" w:rsidP="005730BC">
      <w:pPr>
        <w:spacing w:after="120"/>
        <w:ind w:firstLine="403"/>
        <w:jc w:val="center"/>
        <w:rPr>
          <w:rFonts w:eastAsia="Batang"/>
          <w:szCs w:val="22"/>
        </w:rPr>
      </w:pPr>
      <w:r w:rsidRPr="00253705">
        <w:rPr>
          <w:rFonts w:eastAsia="Batang"/>
          <w:szCs w:val="22"/>
        </w:rPr>
        <w:t>Table 3: Deviation of above measured spatial correlation (</w:t>
      </w:r>
      <w:r w:rsidRPr="00253705">
        <w:rPr>
          <w:rFonts w:hint="eastAsia"/>
          <w:szCs w:val="22"/>
        </w:rPr>
        <w:t>CDL-C</w:t>
      </w:r>
      <w:r w:rsidRPr="00253705">
        <w:rPr>
          <w:szCs w:val="22"/>
        </w:rPr>
        <w:t xml:space="preserve"> Uma, </w:t>
      </w:r>
      <w:r w:rsidRPr="00253705">
        <w:rPr>
          <w:rFonts w:hint="eastAsia"/>
          <w:szCs w:val="22"/>
        </w:rPr>
        <w:t>2450MHz</w:t>
      </w:r>
      <w:r w:rsidRPr="00253705">
        <w:rPr>
          <w:szCs w:val="22"/>
        </w:rPr>
        <w:t>)</w:t>
      </w:r>
    </w:p>
    <w:tbl>
      <w:tblPr>
        <w:tblStyle w:val="TableGrid"/>
        <w:tblW w:w="0" w:type="auto"/>
        <w:jc w:val="center"/>
        <w:tblLook w:val="04A0" w:firstRow="1" w:lastRow="0" w:firstColumn="1" w:lastColumn="0" w:noHBand="0" w:noVBand="1"/>
      </w:tblPr>
      <w:tblGrid>
        <w:gridCol w:w="1091"/>
        <w:gridCol w:w="3800"/>
      </w:tblGrid>
      <w:tr w:rsidR="00D53766" w:rsidRPr="00D5502E" w14:paraId="263BACF0" w14:textId="77777777" w:rsidTr="00D5502E">
        <w:trPr>
          <w:trHeight w:val="270"/>
          <w:jc w:val="center"/>
        </w:trPr>
        <w:tc>
          <w:tcPr>
            <w:tcW w:w="1091" w:type="dxa"/>
            <w:noWrap/>
            <w:hideMark/>
          </w:tcPr>
          <w:p w14:paraId="5741D887" w14:textId="309A33E1" w:rsidR="00D53766" w:rsidRPr="00D5502E" w:rsidRDefault="00FA00D6" w:rsidP="00D5502E">
            <w:pPr>
              <w:jc w:val="center"/>
              <w:rPr>
                <w:sz w:val="20"/>
                <w:szCs w:val="20"/>
              </w:rPr>
            </w:pPr>
            <w:r w:rsidRPr="00D5502E">
              <w:rPr>
                <w:sz w:val="20"/>
                <w:szCs w:val="20"/>
              </w:rPr>
              <w:t>Angle</w:t>
            </w:r>
          </w:p>
        </w:tc>
        <w:tc>
          <w:tcPr>
            <w:tcW w:w="3800" w:type="dxa"/>
            <w:noWrap/>
          </w:tcPr>
          <w:p w14:paraId="141C8C36" w14:textId="77777777" w:rsidR="00D53766" w:rsidRPr="00D5502E" w:rsidRDefault="00D53766" w:rsidP="00D5502E">
            <w:pPr>
              <w:jc w:val="center"/>
              <w:rPr>
                <w:b/>
                <w:bCs/>
                <w:sz w:val="20"/>
                <w:szCs w:val="20"/>
              </w:rPr>
            </w:pPr>
            <w:r w:rsidRPr="00D5502E">
              <w:rPr>
                <w:b/>
                <w:bCs/>
                <w:sz w:val="20"/>
                <w:szCs w:val="20"/>
              </w:rPr>
              <w:t xml:space="preserve">Beam </w:t>
            </w:r>
            <w:r w:rsidRPr="00D5502E">
              <w:rPr>
                <w:rFonts w:hint="eastAsia"/>
                <w:b/>
                <w:bCs/>
                <w:sz w:val="20"/>
                <w:szCs w:val="20"/>
              </w:rPr>
              <w:t>Combined</w:t>
            </w:r>
          </w:p>
        </w:tc>
      </w:tr>
      <w:tr w:rsidR="00D53766" w:rsidRPr="00D5502E" w14:paraId="09EAAEE3" w14:textId="77777777" w:rsidTr="00D5502E">
        <w:trPr>
          <w:trHeight w:val="270"/>
          <w:jc w:val="center"/>
        </w:trPr>
        <w:tc>
          <w:tcPr>
            <w:tcW w:w="1091" w:type="dxa"/>
            <w:noWrap/>
            <w:hideMark/>
          </w:tcPr>
          <w:p w14:paraId="5A664B4D" w14:textId="77777777" w:rsidR="00D53766" w:rsidRPr="00D5502E" w:rsidRDefault="00D53766" w:rsidP="00D5502E">
            <w:pPr>
              <w:jc w:val="center"/>
              <w:rPr>
                <w:sz w:val="20"/>
                <w:szCs w:val="20"/>
              </w:rPr>
            </w:pPr>
            <w:r w:rsidRPr="00D5502E">
              <w:rPr>
                <w:rFonts w:hint="eastAsia"/>
                <w:sz w:val="20"/>
                <w:szCs w:val="20"/>
              </w:rPr>
              <w:t>270</w:t>
            </w:r>
          </w:p>
        </w:tc>
        <w:tc>
          <w:tcPr>
            <w:tcW w:w="3800" w:type="dxa"/>
            <w:noWrap/>
          </w:tcPr>
          <w:p w14:paraId="2163BA31" w14:textId="77777777" w:rsidR="00D53766" w:rsidRPr="00D5502E" w:rsidRDefault="00D53766" w:rsidP="00D5502E">
            <w:pPr>
              <w:jc w:val="center"/>
              <w:rPr>
                <w:sz w:val="20"/>
                <w:szCs w:val="20"/>
              </w:rPr>
            </w:pPr>
            <w:r w:rsidRPr="00D5502E">
              <w:rPr>
                <w:rFonts w:hint="eastAsia"/>
                <w:sz w:val="20"/>
                <w:szCs w:val="20"/>
              </w:rPr>
              <w:t>0.0000</w:t>
            </w:r>
          </w:p>
        </w:tc>
      </w:tr>
      <w:tr w:rsidR="00D53766" w:rsidRPr="00D5502E" w14:paraId="4F3465A3" w14:textId="77777777" w:rsidTr="00D5502E">
        <w:trPr>
          <w:trHeight w:val="270"/>
          <w:jc w:val="center"/>
        </w:trPr>
        <w:tc>
          <w:tcPr>
            <w:tcW w:w="1091" w:type="dxa"/>
            <w:noWrap/>
            <w:hideMark/>
          </w:tcPr>
          <w:p w14:paraId="0B440014" w14:textId="77777777" w:rsidR="00D53766" w:rsidRPr="00D5502E" w:rsidRDefault="00D53766" w:rsidP="00D5502E">
            <w:pPr>
              <w:jc w:val="center"/>
              <w:rPr>
                <w:sz w:val="20"/>
                <w:szCs w:val="20"/>
              </w:rPr>
            </w:pPr>
            <w:r w:rsidRPr="00D5502E">
              <w:rPr>
                <w:rFonts w:hint="eastAsia"/>
                <w:sz w:val="20"/>
                <w:szCs w:val="20"/>
              </w:rPr>
              <w:t>265.2</w:t>
            </w:r>
          </w:p>
        </w:tc>
        <w:tc>
          <w:tcPr>
            <w:tcW w:w="3800" w:type="dxa"/>
            <w:noWrap/>
            <w:hideMark/>
          </w:tcPr>
          <w:p w14:paraId="4AC3A8ED" w14:textId="77777777" w:rsidR="00D53766" w:rsidRPr="00D5502E" w:rsidRDefault="00D53766" w:rsidP="00D5502E">
            <w:pPr>
              <w:jc w:val="center"/>
              <w:rPr>
                <w:sz w:val="20"/>
                <w:szCs w:val="20"/>
              </w:rPr>
            </w:pPr>
            <w:r w:rsidRPr="00D5502E">
              <w:rPr>
                <w:rFonts w:hint="eastAsia"/>
                <w:sz w:val="20"/>
                <w:szCs w:val="20"/>
              </w:rPr>
              <w:t>0.0048</w:t>
            </w:r>
          </w:p>
        </w:tc>
      </w:tr>
      <w:tr w:rsidR="00D53766" w:rsidRPr="00D5502E" w14:paraId="0975787B" w14:textId="77777777" w:rsidTr="00D5502E">
        <w:trPr>
          <w:trHeight w:val="270"/>
          <w:jc w:val="center"/>
        </w:trPr>
        <w:tc>
          <w:tcPr>
            <w:tcW w:w="1091" w:type="dxa"/>
            <w:noWrap/>
            <w:hideMark/>
          </w:tcPr>
          <w:p w14:paraId="282BFA61" w14:textId="77777777" w:rsidR="00D53766" w:rsidRPr="00D5502E" w:rsidRDefault="00D53766" w:rsidP="00D5502E">
            <w:pPr>
              <w:jc w:val="center"/>
              <w:rPr>
                <w:sz w:val="20"/>
                <w:szCs w:val="20"/>
              </w:rPr>
            </w:pPr>
            <w:r w:rsidRPr="00D5502E">
              <w:rPr>
                <w:rFonts w:hint="eastAsia"/>
                <w:sz w:val="20"/>
                <w:szCs w:val="20"/>
              </w:rPr>
              <w:t>260.5</w:t>
            </w:r>
          </w:p>
        </w:tc>
        <w:tc>
          <w:tcPr>
            <w:tcW w:w="3800" w:type="dxa"/>
            <w:noWrap/>
            <w:hideMark/>
          </w:tcPr>
          <w:p w14:paraId="3A311EC0" w14:textId="77777777" w:rsidR="00D53766" w:rsidRPr="00D5502E" w:rsidRDefault="00D53766" w:rsidP="00D5502E">
            <w:pPr>
              <w:jc w:val="center"/>
              <w:rPr>
                <w:sz w:val="20"/>
                <w:szCs w:val="20"/>
              </w:rPr>
            </w:pPr>
            <w:r w:rsidRPr="00D5502E">
              <w:rPr>
                <w:rFonts w:hint="eastAsia"/>
                <w:sz w:val="20"/>
                <w:szCs w:val="20"/>
              </w:rPr>
              <w:t>-0.0036</w:t>
            </w:r>
          </w:p>
        </w:tc>
      </w:tr>
      <w:tr w:rsidR="00D53766" w:rsidRPr="00D5502E" w14:paraId="4420FC37" w14:textId="77777777" w:rsidTr="00D5502E">
        <w:trPr>
          <w:trHeight w:val="270"/>
          <w:jc w:val="center"/>
        </w:trPr>
        <w:tc>
          <w:tcPr>
            <w:tcW w:w="1091" w:type="dxa"/>
            <w:noWrap/>
            <w:hideMark/>
          </w:tcPr>
          <w:p w14:paraId="7A9BBA28" w14:textId="77777777" w:rsidR="00D53766" w:rsidRPr="00D5502E" w:rsidRDefault="00D53766" w:rsidP="00D5502E">
            <w:pPr>
              <w:jc w:val="center"/>
              <w:rPr>
                <w:sz w:val="20"/>
                <w:szCs w:val="20"/>
              </w:rPr>
            </w:pPr>
            <w:r w:rsidRPr="00D5502E">
              <w:rPr>
                <w:rFonts w:hint="eastAsia"/>
                <w:sz w:val="20"/>
                <w:szCs w:val="20"/>
              </w:rPr>
              <w:t>255.7</w:t>
            </w:r>
          </w:p>
        </w:tc>
        <w:tc>
          <w:tcPr>
            <w:tcW w:w="3800" w:type="dxa"/>
            <w:noWrap/>
            <w:hideMark/>
          </w:tcPr>
          <w:p w14:paraId="43418891" w14:textId="77777777" w:rsidR="00D53766" w:rsidRPr="00D5502E" w:rsidRDefault="00D53766" w:rsidP="00D5502E">
            <w:pPr>
              <w:jc w:val="center"/>
              <w:rPr>
                <w:sz w:val="20"/>
                <w:szCs w:val="20"/>
              </w:rPr>
            </w:pPr>
            <w:r w:rsidRPr="00D5502E">
              <w:rPr>
                <w:rFonts w:hint="eastAsia"/>
                <w:sz w:val="20"/>
                <w:szCs w:val="20"/>
              </w:rPr>
              <w:t>-0.0029</w:t>
            </w:r>
          </w:p>
        </w:tc>
      </w:tr>
      <w:tr w:rsidR="00D53766" w:rsidRPr="00D5502E" w14:paraId="33B4095E" w14:textId="77777777" w:rsidTr="00D5502E">
        <w:trPr>
          <w:trHeight w:val="270"/>
          <w:jc w:val="center"/>
        </w:trPr>
        <w:tc>
          <w:tcPr>
            <w:tcW w:w="1091" w:type="dxa"/>
            <w:noWrap/>
            <w:hideMark/>
          </w:tcPr>
          <w:p w14:paraId="4078A624" w14:textId="77777777" w:rsidR="00D53766" w:rsidRPr="00D5502E" w:rsidRDefault="00D53766" w:rsidP="00D5502E">
            <w:pPr>
              <w:jc w:val="center"/>
              <w:rPr>
                <w:sz w:val="20"/>
                <w:szCs w:val="20"/>
              </w:rPr>
            </w:pPr>
            <w:r w:rsidRPr="00D5502E">
              <w:rPr>
                <w:rFonts w:hint="eastAsia"/>
                <w:sz w:val="20"/>
                <w:szCs w:val="20"/>
              </w:rPr>
              <w:t>250.9</w:t>
            </w:r>
          </w:p>
        </w:tc>
        <w:tc>
          <w:tcPr>
            <w:tcW w:w="3800" w:type="dxa"/>
            <w:noWrap/>
            <w:hideMark/>
          </w:tcPr>
          <w:p w14:paraId="6F8A9CF3" w14:textId="77777777" w:rsidR="00D53766" w:rsidRPr="00D5502E" w:rsidRDefault="00D53766" w:rsidP="00D5502E">
            <w:pPr>
              <w:jc w:val="center"/>
              <w:rPr>
                <w:sz w:val="20"/>
                <w:szCs w:val="20"/>
              </w:rPr>
            </w:pPr>
            <w:r w:rsidRPr="00D5502E">
              <w:rPr>
                <w:rFonts w:hint="eastAsia"/>
                <w:sz w:val="20"/>
                <w:szCs w:val="20"/>
              </w:rPr>
              <w:t>0.0066</w:t>
            </w:r>
          </w:p>
        </w:tc>
      </w:tr>
      <w:tr w:rsidR="00D53766" w:rsidRPr="00D5502E" w14:paraId="1477F085" w14:textId="77777777" w:rsidTr="00D5502E">
        <w:trPr>
          <w:trHeight w:val="270"/>
          <w:jc w:val="center"/>
        </w:trPr>
        <w:tc>
          <w:tcPr>
            <w:tcW w:w="1091" w:type="dxa"/>
            <w:noWrap/>
            <w:hideMark/>
          </w:tcPr>
          <w:p w14:paraId="1CD834FD" w14:textId="77777777" w:rsidR="00D53766" w:rsidRPr="00D5502E" w:rsidRDefault="00D53766" w:rsidP="00D5502E">
            <w:pPr>
              <w:jc w:val="center"/>
              <w:rPr>
                <w:sz w:val="20"/>
                <w:szCs w:val="20"/>
              </w:rPr>
            </w:pPr>
            <w:r w:rsidRPr="00D5502E">
              <w:rPr>
                <w:rFonts w:hint="eastAsia"/>
                <w:sz w:val="20"/>
                <w:szCs w:val="20"/>
              </w:rPr>
              <w:t>246.1</w:t>
            </w:r>
          </w:p>
        </w:tc>
        <w:tc>
          <w:tcPr>
            <w:tcW w:w="3800" w:type="dxa"/>
            <w:noWrap/>
            <w:hideMark/>
          </w:tcPr>
          <w:p w14:paraId="2D759F95" w14:textId="77777777" w:rsidR="00D53766" w:rsidRPr="00D5502E" w:rsidRDefault="00D53766" w:rsidP="00D5502E">
            <w:pPr>
              <w:jc w:val="center"/>
              <w:rPr>
                <w:sz w:val="20"/>
                <w:szCs w:val="20"/>
              </w:rPr>
            </w:pPr>
            <w:r w:rsidRPr="00D5502E">
              <w:rPr>
                <w:rFonts w:hint="eastAsia"/>
                <w:sz w:val="20"/>
                <w:szCs w:val="20"/>
              </w:rPr>
              <w:t>-0.0012</w:t>
            </w:r>
          </w:p>
        </w:tc>
      </w:tr>
      <w:tr w:rsidR="00D53766" w:rsidRPr="00D5502E" w14:paraId="1964CF3B" w14:textId="77777777" w:rsidTr="00D5502E">
        <w:trPr>
          <w:trHeight w:val="270"/>
          <w:jc w:val="center"/>
        </w:trPr>
        <w:tc>
          <w:tcPr>
            <w:tcW w:w="1091" w:type="dxa"/>
            <w:noWrap/>
            <w:hideMark/>
          </w:tcPr>
          <w:p w14:paraId="5852EC8A" w14:textId="77777777" w:rsidR="00D53766" w:rsidRPr="00D5502E" w:rsidRDefault="00D53766" w:rsidP="00D5502E">
            <w:pPr>
              <w:jc w:val="center"/>
              <w:rPr>
                <w:sz w:val="20"/>
                <w:szCs w:val="20"/>
              </w:rPr>
            </w:pPr>
            <w:r w:rsidRPr="00D5502E">
              <w:rPr>
                <w:rFonts w:hint="eastAsia"/>
                <w:sz w:val="20"/>
                <w:szCs w:val="20"/>
              </w:rPr>
              <w:t>241.4</w:t>
            </w:r>
          </w:p>
        </w:tc>
        <w:tc>
          <w:tcPr>
            <w:tcW w:w="3800" w:type="dxa"/>
            <w:noWrap/>
            <w:hideMark/>
          </w:tcPr>
          <w:p w14:paraId="00495C41" w14:textId="77777777" w:rsidR="00D53766" w:rsidRPr="00D5502E" w:rsidRDefault="00D53766" w:rsidP="00D5502E">
            <w:pPr>
              <w:jc w:val="center"/>
              <w:rPr>
                <w:sz w:val="20"/>
                <w:szCs w:val="20"/>
              </w:rPr>
            </w:pPr>
            <w:r w:rsidRPr="00D5502E">
              <w:rPr>
                <w:rFonts w:hint="eastAsia"/>
                <w:sz w:val="20"/>
                <w:szCs w:val="20"/>
              </w:rPr>
              <w:t>-0.0140</w:t>
            </w:r>
          </w:p>
        </w:tc>
      </w:tr>
      <w:tr w:rsidR="00D53766" w:rsidRPr="00D5502E" w14:paraId="0FD5BEC3" w14:textId="77777777" w:rsidTr="00D5502E">
        <w:trPr>
          <w:trHeight w:val="270"/>
          <w:jc w:val="center"/>
        </w:trPr>
        <w:tc>
          <w:tcPr>
            <w:tcW w:w="1091" w:type="dxa"/>
            <w:noWrap/>
            <w:hideMark/>
          </w:tcPr>
          <w:p w14:paraId="4B6EC4F4" w14:textId="77777777" w:rsidR="00D53766" w:rsidRPr="00D5502E" w:rsidRDefault="00D53766" w:rsidP="00D5502E">
            <w:pPr>
              <w:jc w:val="center"/>
              <w:rPr>
                <w:sz w:val="20"/>
                <w:szCs w:val="20"/>
              </w:rPr>
            </w:pPr>
            <w:r w:rsidRPr="00D5502E">
              <w:rPr>
                <w:rFonts w:hint="eastAsia"/>
                <w:sz w:val="20"/>
                <w:szCs w:val="20"/>
              </w:rPr>
              <w:t>236.6</w:t>
            </w:r>
          </w:p>
        </w:tc>
        <w:tc>
          <w:tcPr>
            <w:tcW w:w="3800" w:type="dxa"/>
            <w:noWrap/>
            <w:hideMark/>
          </w:tcPr>
          <w:p w14:paraId="7386A786" w14:textId="77777777" w:rsidR="00D53766" w:rsidRPr="00D5502E" w:rsidRDefault="00D53766" w:rsidP="00D5502E">
            <w:pPr>
              <w:jc w:val="center"/>
              <w:rPr>
                <w:sz w:val="20"/>
                <w:szCs w:val="20"/>
              </w:rPr>
            </w:pPr>
            <w:r w:rsidRPr="00D5502E">
              <w:rPr>
                <w:rFonts w:hint="eastAsia"/>
                <w:sz w:val="20"/>
                <w:szCs w:val="20"/>
              </w:rPr>
              <w:t>-0.0270</w:t>
            </w:r>
          </w:p>
        </w:tc>
      </w:tr>
      <w:tr w:rsidR="00D53766" w:rsidRPr="00D5502E" w14:paraId="310FD7F9" w14:textId="77777777" w:rsidTr="00D5502E">
        <w:trPr>
          <w:trHeight w:val="270"/>
          <w:jc w:val="center"/>
        </w:trPr>
        <w:tc>
          <w:tcPr>
            <w:tcW w:w="1091" w:type="dxa"/>
            <w:noWrap/>
            <w:hideMark/>
          </w:tcPr>
          <w:p w14:paraId="1603F4B7" w14:textId="77777777" w:rsidR="00D53766" w:rsidRPr="00D5502E" w:rsidRDefault="00D53766" w:rsidP="00D5502E">
            <w:pPr>
              <w:jc w:val="center"/>
              <w:rPr>
                <w:sz w:val="20"/>
                <w:szCs w:val="20"/>
              </w:rPr>
            </w:pPr>
            <w:r w:rsidRPr="00D5502E">
              <w:rPr>
                <w:rFonts w:hint="eastAsia"/>
                <w:sz w:val="20"/>
                <w:szCs w:val="20"/>
              </w:rPr>
              <w:t>231.8</w:t>
            </w:r>
          </w:p>
        </w:tc>
        <w:tc>
          <w:tcPr>
            <w:tcW w:w="3800" w:type="dxa"/>
            <w:noWrap/>
            <w:hideMark/>
          </w:tcPr>
          <w:p w14:paraId="30CFDAF6" w14:textId="77777777" w:rsidR="00D53766" w:rsidRPr="00D5502E" w:rsidRDefault="00D53766" w:rsidP="00D5502E">
            <w:pPr>
              <w:jc w:val="center"/>
              <w:rPr>
                <w:sz w:val="20"/>
                <w:szCs w:val="20"/>
              </w:rPr>
            </w:pPr>
            <w:r w:rsidRPr="00D5502E">
              <w:rPr>
                <w:rFonts w:hint="eastAsia"/>
                <w:sz w:val="20"/>
                <w:szCs w:val="20"/>
              </w:rPr>
              <w:t>-0.0265</w:t>
            </w:r>
          </w:p>
        </w:tc>
      </w:tr>
      <w:tr w:rsidR="00D53766" w:rsidRPr="00D5502E" w14:paraId="75CD22FF" w14:textId="77777777" w:rsidTr="00D5502E">
        <w:trPr>
          <w:trHeight w:val="270"/>
          <w:jc w:val="center"/>
        </w:trPr>
        <w:tc>
          <w:tcPr>
            <w:tcW w:w="1091" w:type="dxa"/>
            <w:noWrap/>
            <w:hideMark/>
          </w:tcPr>
          <w:p w14:paraId="47DD45AC" w14:textId="77777777" w:rsidR="00D53766" w:rsidRPr="00D5502E" w:rsidRDefault="00D53766" w:rsidP="00D5502E">
            <w:pPr>
              <w:jc w:val="center"/>
              <w:rPr>
                <w:sz w:val="20"/>
                <w:szCs w:val="20"/>
              </w:rPr>
            </w:pPr>
            <w:r w:rsidRPr="00D5502E">
              <w:rPr>
                <w:rFonts w:hint="eastAsia"/>
                <w:sz w:val="20"/>
                <w:szCs w:val="20"/>
              </w:rPr>
              <w:t>227.1</w:t>
            </w:r>
          </w:p>
        </w:tc>
        <w:tc>
          <w:tcPr>
            <w:tcW w:w="3800" w:type="dxa"/>
            <w:noWrap/>
            <w:hideMark/>
          </w:tcPr>
          <w:p w14:paraId="0EC6A5A3" w14:textId="77777777" w:rsidR="00D53766" w:rsidRPr="00D5502E" w:rsidRDefault="00D53766" w:rsidP="00D5502E">
            <w:pPr>
              <w:jc w:val="center"/>
              <w:rPr>
                <w:sz w:val="20"/>
                <w:szCs w:val="20"/>
              </w:rPr>
            </w:pPr>
            <w:r w:rsidRPr="00D5502E">
              <w:rPr>
                <w:rFonts w:hint="eastAsia"/>
                <w:sz w:val="20"/>
                <w:szCs w:val="20"/>
              </w:rPr>
              <w:t>-0.0256</w:t>
            </w:r>
          </w:p>
        </w:tc>
      </w:tr>
      <w:tr w:rsidR="00D53766" w:rsidRPr="00D5502E" w14:paraId="33C31AC5" w14:textId="77777777" w:rsidTr="00D5502E">
        <w:trPr>
          <w:trHeight w:val="270"/>
          <w:jc w:val="center"/>
        </w:trPr>
        <w:tc>
          <w:tcPr>
            <w:tcW w:w="1091" w:type="dxa"/>
            <w:noWrap/>
            <w:hideMark/>
          </w:tcPr>
          <w:p w14:paraId="59C48719" w14:textId="77777777" w:rsidR="00D53766" w:rsidRPr="00D5502E" w:rsidRDefault="00D53766" w:rsidP="00D5502E">
            <w:pPr>
              <w:jc w:val="center"/>
              <w:rPr>
                <w:sz w:val="20"/>
                <w:szCs w:val="20"/>
              </w:rPr>
            </w:pPr>
            <w:r w:rsidRPr="00D5502E">
              <w:rPr>
                <w:rFonts w:hint="eastAsia"/>
                <w:sz w:val="20"/>
                <w:szCs w:val="20"/>
              </w:rPr>
              <w:t>222.3</w:t>
            </w:r>
          </w:p>
        </w:tc>
        <w:tc>
          <w:tcPr>
            <w:tcW w:w="3800" w:type="dxa"/>
            <w:noWrap/>
            <w:hideMark/>
          </w:tcPr>
          <w:p w14:paraId="637FAAAA" w14:textId="77777777" w:rsidR="00D53766" w:rsidRPr="00D5502E" w:rsidRDefault="00D53766" w:rsidP="00D5502E">
            <w:pPr>
              <w:jc w:val="center"/>
              <w:rPr>
                <w:sz w:val="20"/>
                <w:szCs w:val="20"/>
              </w:rPr>
            </w:pPr>
            <w:r w:rsidRPr="00D5502E">
              <w:rPr>
                <w:rFonts w:hint="eastAsia"/>
                <w:sz w:val="20"/>
                <w:szCs w:val="20"/>
              </w:rPr>
              <w:t>-0.0210</w:t>
            </w:r>
          </w:p>
        </w:tc>
      </w:tr>
      <w:tr w:rsidR="00D53766" w:rsidRPr="00D5502E" w14:paraId="1E88CD95" w14:textId="77777777" w:rsidTr="00D5502E">
        <w:trPr>
          <w:trHeight w:val="270"/>
          <w:jc w:val="center"/>
        </w:trPr>
        <w:tc>
          <w:tcPr>
            <w:tcW w:w="1091" w:type="dxa"/>
            <w:noWrap/>
            <w:hideMark/>
          </w:tcPr>
          <w:p w14:paraId="5EE6B754" w14:textId="77777777" w:rsidR="00D53766" w:rsidRPr="00D5502E" w:rsidRDefault="00D53766" w:rsidP="00D5502E">
            <w:pPr>
              <w:jc w:val="center"/>
              <w:rPr>
                <w:sz w:val="20"/>
                <w:szCs w:val="20"/>
              </w:rPr>
            </w:pPr>
            <w:r w:rsidRPr="00D5502E">
              <w:rPr>
                <w:rFonts w:hint="eastAsia"/>
                <w:sz w:val="20"/>
                <w:szCs w:val="20"/>
              </w:rPr>
              <w:t>217.5</w:t>
            </w:r>
          </w:p>
        </w:tc>
        <w:tc>
          <w:tcPr>
            <w:tcW w:w="3800" w:type="dxa"/>
            <w:noWrap/>
            <w:hideMark/>
          </w:tcPr>
          <w:p w14:paraId="54140175" w14:textId="77777777" w:rsidR="00D53766" w:rsidRPr="00D5502E" w:rsidRDefault="00D53766" w:rsidP="00D5502E">
            <w:pPr>
              <w:jc w:val="center"/>
              <w:rPr>
                <w:sz w:val="20"/>
                <w:szCs w:val="20"/>
              </w:rPr>
            </w:pPr>
            <w:r w:rsidRPr="00D5502E">
              <w:rPr>
                <w:rFonts w:hint="eastAsia"/>
                <w:sz w:val="20"/>
                <w:szCs w:val="20"/>
              </w:rPr>
              <w:t>-0.0203</w:t>
            </w:r>
          </w:p>
        </w:tc>
      </w:tr>
      <w:tr w:rsidR="00D53766" w:rsidRPr="00D5502E" w14:paraId="0C813ED9" w14:textId="77777777" w:rsidTr="00D5502E">
        <w:trPr>
          <w:trHeight w:val="270"/>
          <w:jc w:val="center"/>
        </w:trPr>
        <w:tc>
          <w:tcPr>
            <w:tcW w:w="1091" w:type="dxa"/>
            <w:noWrap/>
            <w:hideMark/>
          </w:tcPr>
          <w:p w14:paraId="01438C13" w14:textId="77777777" w:rsidR="00D53766" w:rsidRPr="00D5502E" w:rsidRDefault="00D53766" w:rsidP="00D5502E">
            <w:pPr>
              <w:jc w:val="center"/>
              <w:rPr>
                <w:sz w:val="20"/>
                <w:szCs w:val="20"/>
              </w:rPr>
            </w:pPr>
            <w:r w:rsidRPr="00D5502E">
              <w:rPr>
                <w:rFonts w:hint="eastAsia"/>
                <w:sz w:val="20"/>
                <w:szCs w:val="20"/>
              </w:rPr>
              <w:t>212.7</w:t>
            </w:r>
          </w:p>
        </w:tc>
        <w:tc>
          <w:tcPr>
            <w:tcW w:w="3800" w:type="dxa"/>
            <w:noWrap/>
            <w:hideMark/>
          </w:tcPr>
          <w:p w14:paraId="17615832" w14:textId="77777777" w:rsidR="00D53766" w:rsidRPr="00D5502E" w:rsidRDefault="00D53766" w:rsidP="00D5502E">
            <w:pPr>
              <w:jc w:val="center"/>
              <w:rPr>
                <w:sz w:val="20"/>
                <w:szCs w:val="20"/>
              </w:rPr>
            </w:pPr>
            <w:r w:rsidRPr="00D5502E">
              <w:rPr>
                <w:rFonts w:hint="eastAsia"/>
                <w:sz w:val="20"/>
                <w:szCs w:val="20"/>
              </w:rPr>
              <w:t>-0.0225</w:t>
            </w:r>
          </w:p>
        </w:tc>
      </w:tr>
      <w:tr w:rsidR="00D53766" w:rsidRPr="00D5502E" w14:paraId="43FC535E" w14:textId="77777777" w:rsidTr="00D5502E">
        <w:trPr>
          <w:trHeight w:val="270"/>
          <w:jc w:val="center"/>
        </w:trPr>
        <w:tc>
          <w:tcPr>
            <w:tcW w:w="1091" w:type="dxa"/>
            <w:noWrap/>
            <w:hideMark/>
          </w:tcPr>
          <w:p w14:paraId="5554D127" w14:textId="77777777" w:rsidR="00D53766" w:rsidRPr="00D5502E" w:rsidRDefault="00D53766" w:rsidP="00D5502E">
            <w:pPr>
              <w:jc w:val="center"/>
              <w:rPr>
                <w:sz w:val="20"/>
                <w:szCs w:val="20"/>
              </w:rPr>
            </w:pPr>
            <w:r w:rsidRPr="00D5502E">
              <w:rPr>
                <w:rFonts w:hint="eastAsia"/>
                <w:sz w:val="20"/>
                <w:szCs w:val="20"/>
              </w:rPr>
              <w:t>208</w:t>
            </w:r>
          </w:p>
        </w:tc>
        <w:tc>
          <w:tcPr>
            <w:tcW w:w="3800" w:type="dxa"/>
            <w:noWrap/>
            <w:hideMark/>
          </w:tcPr>
          <w:p w14:paraId="31E89DD9" w14:textId="77777777" w:rsidR="00D53766" w:rsidRPr="00D5502E" w:rsidRDefault="00D53766" w:rsidP="00D5502E">
            <w:pPr>
              <w:jc w:val="center"/>
              <w:rPr>
                <w:sz w:val="20"/>
                <w:szCs w:val="20"/>
              </w:rPr>
            </w:pPr>
            <w:r w:rsidRPr="00D5502E">
              <w:rPr>
                <w:rFonts w:hint="eastAsia"/>
                <w:sz w:val="20"/>
                <w:szCs w:val="20"/>
              </w:rPr>
              <w:t>-0.0143</w:t>
            </w:r>
          </w:p>
        </w:tc>
      </w:tr>
      <w:tr w:rsidR="00D53766" w:rsidRPr="00D5502E" w14:paraId="6014BB02" w14:textId="77777777" w:rsidTr="00D5502E">
        <w:trPr>
          <w:trHeight w:val="270"/>
          <w:jc w:val="center"/>
        </w:trPr>
        <w:tc>
          <w:tcPr>
            <w:tcW w:w="1091" w:type="dxa"/>
            <w:noWrap/>
            <w:hideMark/>
          </w:tcPr>
          <w:p w14:paraId="42170634" w14:textId="77777777" w:rsidR="00D53766" w:rsidRPr="00D5502E" w:rsidRDefault="00D53766" w:rsidP="00D5502E">
            <w:pPr>
              <w:jc w:val="center"/>
              <w:rPr>
                <w:sz w:val="20"/>
                <w:szCs w:val="20"/>
              </w:rPr>
            </w:pPr>
            <w:r w:rsidRPr="00D5502E">
              <w:rPr>
                <w:rFonts w:hint="eastAsia"/>
                <w:sz w:val="20"/>
                <w:szCs w:val="20"/>
              </w:rPr>
              <w:t>203.2</w:t>
            </w:r>
          </w:p>
        </w:tc>
        <w:tc>
          <w:tcPr>
            <w:tcW w:w="3800" w:type="dxa"/>
            <w:noWrap/>
            <w:hideMark/>
          </w:tcPr>
          <w:p w14:paraId="0855D68E" w14:textId="77777777" w:rsidR="00D53766" w:rsidRPr="00D5502E" w:rsidRDefault="00D53766" w:rsidP="00D5502E">
            <w:pPr>
              <w:jc w:val="center"/>
              <w:rPr>
                <w:sz w:val="20"/>
                <w:szCs w:val="20"/>
              </w:rPr>
            </w:pPr>
            <w:r w:rsidRPr="00D5502E">
              <w:rPr>
                <w:rFonts w:hint="eastAsia"/>
                <w:sz w:val="20"/>
                <w:szCs w:val="20"/>
              </w:rPr>
              <w:t>-0.0022</w:t>
            </w:r>
          </w:p>
        </w:tc>
      </w:tr>
      <w:tr w:rsidR="00D53766" w:rsidRPr="00D5502E" w14:paraId="05197E30" w14:textId="77777777" w:rsidTr="00D5502E">
        <w:trPr>
          <w:trHeight w:val="270"/>
          <w:jc w:val="center"/>
        </w:trPr>
        <w:tc>
          <w:tcPr>
            <w:tcW w:w="1091" w:type="dxa"/>
            <w:noWrap/>
            <w:hideMark/>
          </w:tcPr>
          <w:p w14:paraId="16572920" w14:textId="77777777" w:rsidR="00D53766" w:rsidRPr="00D5502E" w:rsidRDefault="00D53766" w:rsidP="00D5502E">
            <w:pPr>
              <w:jc w:val="center"/>
              <w:rPr>
                <w:sz w:val="20"/>
                <w:szCs w:val="20"/>
              </w:rPr>
            </w:pPr>
            <w:r w:rsidRPr="00D5502E">
              <w:rPr>
                <w:rFonts w:hint="eastAsia"/>
                <w:sz w:val="20"/>
                <w:szCs w:val="20"/>
              </w:rPr>
              <w:t>198.4</w:t>
            </w:r>
          </w:p>
        </w:tc>
        <w:tc>
          <w:tcPr>
            <w:tcW w:w="3800" w:type="dxa"/>
            <w:noWrap/>
            <w:hideMark/>
          </w:tcPr>
          <w:p w14:paraId="28D16B98" w14:textId="77777777" w:rsidR="00D53766" w:rsidRPr="00D5502E" w:rsidRDefault="00D53766" w:rsidP="00D5502E">
            <w:pPr>
              <w:jc w:val="center"/>
              <w:rPr>
                <w:sz w:val="20"/>
                <w:szCs w:val="20"/>
              </w:rPr>
            </w:pPr>
            <w:r w:rsidRPr="00D5502E">
              <w:rPr>
                <w:rFonts w:hint="eastAsia"/>
                <w:sz w:val="20"/>
                <w:szCs w:val="20"/>
              </w:rPr>
              <w:t>-0.0003</w:t>
            </w:r>
          </w:p>
        </w:tc>
      </w:tr>
      <w:tr w:rsidR="00D53766" w:rsidRPr="00D5502E" w14:paraId="49A19ED3" w14:textId="77777777" w:rsidTr="00D5502E">
        <w:trPr>
          <w:trHeight w:val="270"/>
          <w:jc w:val="center"/>
        </w:trPr>
        <w:tc>
          <w:tcPr>
            <w:tcW w:w="1091" w:type="dxa"/>
            <w:noWrap/>
            <w:hideMark/>
          </w:tcPr>
          <w:p w14:paraId="3E0AB45B" w14:textId="77777777" w:rsidR="00D53766" w:rsidRPr="00D5502E" w:rsidRDefault="00D53766" w:rsidP="00D5502E">
            <w:pPr>
              <w:jc w:val="center"/>
              <w:rPr>
                <w:sz w:val="20"/>
                <w:szCs w:val="20"/>
              </w:rPr>
            </w:pPr>
            <w:r w:rsidRPr="00D5502E">
              <w:rPr>
                <w:rFonts w:hint="eastAsia"/>
                <w:sz w:val="20"/>
                <w:szCs w:val="20"/>
              </w:rPr>
              <w:t>193.7</w:t>
            </w:r>
          </w:p>
        </w:tc>
        <w:tc>
          <w:tcPr>
            <w:tcW w:w="3800" w:type="dxa"/>
            <w:noWrap/>
            <w:hideMark/>
          </w:tcPr>
          <w:p w14:paraId="3BB5D463" w14:textId="77777777" w:rsidR="00D53766" w:rsidRPr="00D5502E" w:rsidRDefault="00D53766" w:rsidP="00D5502E">
            <w:pPr>
              <w:jc w:val="center"/>
              <w:rPr>
                <w:sz w:val="20"/>
                <w:szCs w:val="20"/>
              </w:rPr>
            </w:pPr>
            <w:r w:rsidRPr="00D5502E">
              <w:rPr>
                <w:rFonts w:hint="eastAsia"/>
                <w:sz w:val="20"/>
                <w:szCs w:val="20"/>
              </w:rPr>
              <w:t>0.0072</w:t>
            </w:r>
          </w:p>
        </w:tc>
      </w:tr>
      <w:tr w:rsidR="00D53766" w:rsidRPr="00D5502E" w14:paraId="5A20F5D9" w14:textId="77777777" w:rsidTr="00D5502E">
        <w:trPr>
          <w:trHeight w:val="270"/>
          <w:jc w:val="center"/>
        </w:trPr>
        <w:tc>
          <w:tcPr>
            <w:tcW w:w="1091" w:type="dxa"/>
            <w:noWrap/>
            <w:hideMark/>
          </w:tcPr>
          <w:p w14:paraId="5856DBB8" w14:textId="77777777" w:rsidR="00D53766" w:rsidRPr="00D5502E" w:rsidRDefault="00D53766" w:rsidP="00D5502E">
            <w:pPr>
              <w:jc w:val="center"/>
              <w:rPr>
                <w:sz w:val="20"/>
                <w:szCs w:val="20"/>
              </w:rPr>
            </w:pPr>
            <w:r w:rsidRPr="00D5502E">
              <w:rPr>
                <w:rFonts w:hint="eastAsia"/>
                <w:sz w:val="20"/>
                <w:szCs w:val="20"/>
              </w:rPr>
              <w:t>188.9</w:t>
            </w:r>
          </w:p>
        </w:tc>
        <w:tc>
          <w:tcPr>
            <w:tcW w:w="3800" w:type="dxa"/>
            <w:noWrap/>
            <w:hideMark/>
          </w:tcPr>
          <w:p w14:paraId="1737FE3C" w14:textId="77777777" w:rsidR="00D53766" w:rsidRPr="00D5502E" w:rsidRDefault="00D53766" w:rsidP="00D5502E">
            <w:pPr>
              <w:jc w:val="center"/>
              <w:rPr>
                <w:sz w:val="20"/>
                <w:szCs w:val="20"/>
              </w:rPr>
            </w:pPr>
            <w:r w:rsidRPr="00D5502E">
              <w:rPr>
                <w:rFonts w:hint="eastAsia"/>
                <w:sz w:val="20"/>
                <w:szCs w:val="20"/>
              </w:rPr>
              <w:t>0.0135</w:t>
            </w:r>
          </w:p>
        </w:tc>
      </w:tr>
      <w:tr w:rsidR="00D53766" w:rsidRPr="00D5502E" w14:paraId="3208CC1E" w14:textId="77777777" w:rsidTr="00D5502E">
        <w:trPr>
          <w:trHeight w:val="270"/>
          <w:jc w:val="center"/>
        </w:trPr>
        <w:tc>
          <w:tcPr>
            <w:tcW w:w="1091" w:type="dxa"/>
            <w:noWrap/>
            <w:hideMark/>
          </w:tcPr>
          <w:p w14:paraId="3D846C8F" w14:textId="77777777" w:rsidR="00D53766" w:rsidRPr="00D5502E" w:rsidRDefault="00D53766" w:rsidP="00D5502E">
            <w:pPr>
              <w:jc w:val="center"/>
              <w:rPr>
                <w:sz w:val="20"/>
                <w:szCs w:val="20"/>
              </w:rPr>
            </w:pPr>
            <w:r w:rsidRPr="00D5502E">
              <w:rPr>
                <w:rFonts w:hint="eastAsia"/>
                <w:sz w:val="20"/>
                <w:szCs w:val="20"/>
              </w:rPr>
              <w:t>184.1</w:t>
            </w:r>
          </w:p>
        </w:tc>
        <w:tc>
          <w:tcPr>
            <w:tcW w:w="3800" w:type="dxa"/>
            <w:noWrap/>
            <w:hideMark/>
          </w:tcPr>
          <w:p w14:paraId="1C4584EA" w14:textId="77777777" w:rsidR="00D53766" w:rsidRPr="007364E4" w:rsidRDefault="00D53766" w:rsidP="00D5502E">
            <w:pPr>
              <w:jc w:val="center"/>
              <w:rPr>
                <w:sz w:val="20"/>
                <w:szCs w:val="20"/>
              </w:rPr>
            </w:pPr>
            <w:r w:rsidRPr="007364E4">
              <w:rPr>
                <w:rFonts w:hint="eastAsia"/>
                <w:sz w:val="20"/>
                <w:szCs w:val="20"/>
              </w:rPr>
              <w:t>0.0073</w:t>
            </w:r>
          </w:p>
        </w:tc>
      </w:tr>
      <w:tr w:rsidR="00D53766" w:rsidRPr="00D5502E" w14:paraId="5EC7CB25" w14:textId="77777777" w:rsidTr="00D5502E">
        <w:trPr>
          <w:trHeight w:val="270"/>
          <w:jc w:val="center"/>
        </w:trPr>
        <w:tc>
          <w:tcPr>
            <w:tcW w:w="1091" w:type="dxa"/>
            <w:noWrap/>
            <w:hideMark/>
          </w:tcPr>
          <w:p w14:paraId="168B5CD7" w14:textId="77777777" w:rsidR="00D53766" w:rsidRPr="00D5502E" w:rsidRDefault="00D53766" w:rsidP="00D5502E">
            <w:pPr>
              <w:jc w:val="center"/>
              <w:rPr>
                <w:sz w:val="20"/>
                <w:szCs w:val="20"/>
              </w:rPr>
            </w:pPr>
            <w:r w:rsidRPr="00D5502E">
              <w:rPr>
                <w:rFonts w:hint="eastAsia"/>
                <w:sz w:val="20"/>
                <w:szCs w:val="20"/>
              </w:rPr>
              <w:t>156.1</w:t>
            </w:r>
          </w:p>
        </w:tc>
        <w:tc>
          <w:tcPr>
            <w:tcW w:w="3800" w:type="dxa"/>
            <w:noWrap/>
            <w:hideMark/>
          </w:tcPr>
          <w:p w14:paraId="7B755195" w14:textId="77777777" w:rsidR="00D53766" w:rsidRPr="007364E4" w:rsidRDefault="00D53766" w:rsidP="00D5502E">
            <w:pPr>
              <w:jc w:val="center"/>
              <w:rPr>
                <w:sz w:val="20"/>
                <w:szCs w:val="20"/>
              </w:rPr>
            </w:pPr>
            <w:r w:rsidRPr="007364E4">
              <w:rPr>
                <w:rFonts w:hint="eastAsia"/>
                <w:sz w:val="20"/>
                <w:szCs w:val="20"/>
              </w:rPr>
              <w:t>-0.0955</w:t>
            </w:r>
          </w:p>
        </w:tc>
      </w:tr>
      <w:tr w:rsidR="00D53766" w:rsidRPr="00D5502E" w14:paraId="20C7489B" w14:textId="77777777" w:rsidTr="00D5502E">
        <w:trPr>
          <w:trHeight w:val="270"/>
          <w:jc w:val="center"/>
        </w:trPr>
        <w:tc>
          <w:tcPr>
            <w:tcW w:w="1091" w:type="dxa"/>
            <w:noWrap/>
            <w:hideMark/>
          </w:tcPr>
          <w:p w14:paraId="31C93AC3" w14:textId="77777777" w:rsidR="00D53766" w:rsidRPr="00D5502E" w:rsidRDefault="00D53766" w:rsidP="00D5502E">
            <w:pPr>
              <w:jc w:val="center"/>
              <w:rPr>
                <w:sz w:val="20"/>
                <w:szCs w:val="20"/>
              </w:rPr>
            </w:pPr>
            <w:r w:rsidRPr="00D5502E">
              <w:rPr>
                <w:rFonts w:hint="eastAsia"/>
                <w:sz w:val="20"/>
                <w:szCs w:val="20"/>
              </w:rPr>
              <w:t>132.3</w:t>
            </w:r>
          </w:p>
        </w:tc>
        <w:tc>
          <w:tcPr>
            <w:tcW w:w="3800" w:type="dxa"/>
            <w:noWrap/>
            <w:hideMark/>
          </w:tcPr>
          <w:p w14:paraId="0FE00909" w14:textId="77777777" w:rsidR="00D53766" w:rsidRPr="007364E4" w:rsidRDefault="00D53766" w:rsidP="00D5502E">
            <w:pPr>
              <w:jc w:val="center"/>
              <w:rPr>
                <w:sz w:val="20"/>
                <w:szCs w:val="20"/>
              </w:rPr>
            </w:pPr>
            <w:r w:rsidRPr="007364E4">
              <w:rPr>
                <w:rFonts w:hint="eastAsia"/>
                <w:sz w:val="20"/>
                <w:szCs w:val="20"/>
              </w:rPr>
              <w:t>0.0451</w:t>
            </w:r>
          </w:p>
        </w:tc>
      </w:tr>
      <w:tr w:rsidR="00D53766" w:rsidRPr="00D5502E" w14:paraId="73FDD397" w14:textId="77777777" w:rsidTr="00D5502E">
        <w:trPr>
          <w:trHeight w:val="270"/>
          <w:jc w:val="center"/>
        </w:trPr>
        <w:tc>
          <w:tcPr>
            <w:tcW w:w="1091" w:type="dxa"/>
            <w:noWrap/>
            <w:hideMark/>
          </w:tcPr>
          <w:p w14:paraId="18392DD7" w14:textId="77777777" w:rsidR="00D53766" w:rsidRPr="00D5502E" w:rsidRDefault="00D53766" w:rsidP="00D5502E">
            <w:pPr>
              <w:jc w:val="center"/>
              <w:rPr>
                <w:sz w:val="20"/>
                <w:szCs w:val="20"/>
              </w:rPr>
            </w:pPr>
            <w:r w:rsidRPr="00D5502E">
              <w:rPr>
                <w:rFonts w:hint="eastAsia"/>
                <w:sz w:val="20"/>
                <w:szCs w:val="20"/>
              </w:rPr>
              <w:t>108.4</w:t>
            </w:r>
          </w:p>
        </w:tc>
        <w:tc>
          <w:tcPr>
            <w:tcW w:w="3800" w:type="dxa"/>
            <w:noWrap/>
            <w:hideMark/>
          </w:tcPr>
          <w:p w14:paraId="64A0482D" w14:textId="77777777" w:rsidR="00D53766" w:rsidRPr="007364E4" w:rsidRDefault="00D53766" w:rsidP="00D5502E">
            <w:pPr>
              <w:jc w:val="center"/>
              <w:rPr>
                <w:sz w:val="20"/>
                <w:szCs w:val="20"/>
              </w:rPr>
            </w:pPr>
            <w:r w:rsidRPr="007364E4">
              <w:rPr>
                <w:rFonts w:hint="eastAsia"/>
                <w:sz w:val="20"/>
                <w:szCs w:val="20"/>
              </w:rPr>
              <w:t>0.0204</w:t>
            </w:r>
          </w:p>
        </w:tc>
      </w:tr>
      <w:tr w:rsidR="00D53766" w:rsidRPr="00D5502E" w14:paraId="560F8100" w14:textId="77777777" w:rsidTr="00D5502E">
        <w:trPr>
          <w:trHeight w:val="270"/>
          <w:jc w:val="center"/>
        </w:trPr>
        <w:tc>
          <w:tcPr>
            <w:tcW w:w="1091" w:type="dxa"/>
            <w:noWrap/>
            <w:hideMark/>
          </w:tcPr>
          <w:p w14:paraId="6BAB419D" w14:textId="77777777" w:rsidR="00D53766" w:rsidRPr="00D5502E" w:rsidRDefault="00D53766" w:rsidP="00D5502E">
            <w:pPr>
              <w:jc w:val="center"/>
              <w:rPr>
                <w:sz w:val="20"/>
                <w:szCs w:val="20"/>
              </w:rPr>
            </w:pPr>
            <w:r w:rsidRPr="00D5502E">
              <w:rPr>
                <w:rFonts w:hint="eastAsia"/>
                <w:sz w:val="20"/>
                <w:szCs w:val="20"/>
              </w:rPr>
              <w:t>84.6</w:t>
            </w:r>
          </w:p>
        </w:tc>
        <w:tc>
          <w:tcPr>
            <w:tcW w:w="3800" w:type="dxa"/>
            <w:noWrap/>
            <w:hideMark/>
          </w:tcPr>
          <w:p w14:paraId="24010452" w14:textId="77777777" w:rsidR="00D53766" w:rsidRPr="007364E4" w:rsidRDefault="00D53766" w:rsidP="00D5502E">
            <w:pPr>
              <w:jc w:val="center"/>
              <w:rPr>
                <w:sz w:val="20"/>
                <w:szCs w:val="20"/>
              </w:rPr>
            </w:pPr>
            <w:r w:rsidRPr="007364E4">
              <w:rPr>
                <w:rFonts w:hint="eastAsia"/>
                <w:sz w:val="20"/>
                <w:szCs w:val="20"/>
              </w:rPr>
              <w:t>0.0548</w:t>
            </w:r>
          </w:p>
        </w:tc>
      </w:tr>
      <w:tr w:rsidR="00D53766" w:rsidRPr="00D5502E" w14:paraId="549D5C82" w14:textId="77777777" w:rsidTr="00D5502E">
        <w:trPr>
          <w:trHeight w:val="270"/>
          <w:jc w:val="center"/>
        </w:trPr>
        <w:tc>
          <w:tcPr>
            <w:tcW w:w="1091" w:type="dxa"/>
            <w:noWrap/>
            <w:hideMark/>
          </w:tcPr>
          <w:p w14:paraId="2BD4B438" w14:textId="77777777" w:rsidR="00D53766" w:rsidRPr="00D5502E" w:rsidRDefault="00D53766" w:rsidP="00D5502E">
            <w:pPr>
              <w:jc w:val="center"/>
              <w:rPr>
                <w:sz w:val="20"/>
                <w:szCs w:val="20"/>
              </w:rPr>
            </w:pPr>
            <w:r w:rsidRPr="00D5502E">
              <w:rPr>
                <w:rFonts w:hint="eastAsia"/>
                <w:sz w:val="20"/>
                <w:szCs w:val="20"/>
              </w:rPr>
              <w:t>60.7</w:t>
            </w:r>
          </w:p>
        </w:tc>
        <w:tc>
          <w:tcPr>
            <w:tcW w:w="3800" w:type="dxa"/>
            <w:noWrap/>
            <w:hideMark/>
          </w:tcPr>
          <w:p w14:paraId="1A128C4E" w14:textId="77777777" w:rsidR="00D53766" w:rsidRPr="007364E4" w:rsidRDefault="00D53766" w:rsidP="00D5502E">
            <w:pPr>
              <w:jc w:val="center"/>
              <w:rPr>
                <w:sz w:val="20"/>
                <w:szCs w:val="20"/>
              </w:rPr>
            </w:pPr>
            <w:r w:rsidRPr="007364E4">
              <w:rPr>
                <w:rFonts w:hint="eastAsia"/>
                <w:sz w:val="20"/>
                <w:szCs w:val="20"/>
              </w:rPr>
              <w:t>-0.0752</w:t>
            </w:r>
          </w:p>
        </w:tc>
      </w:tr>
      <w:tr w:rsidR="00D53766" w:rsidRPr="00D5502E" w14:paraId="1EB5F853" w14:textId="77777777" w:rsidTr="00D5502E">
        <w:trPr>
          <w:trHeight w:val="270"/>
          <w:jc w:val="center"/>
        </w:trPr>
        <w:tc>
          <w:tcPr>
            <w:tcW w:w="1091" w:type="dxa"/>
            <w:noWrap/>
            <w:hideMark/>
          </w:tcPr>
          <w:p w14:paraId="33F2CEB4" w14:textId="77777777" w:rsidR="00D53766" w:rsidRPr="00D5502E" w:rsidRDefault="00D53766" w:rsidP="00D5502E">
            <w:pPr>
              <w:jc w:val="center"/>
              <w:rPr>
                <w:sz w:val="20"/>
                <w:szCs w:val="20"/>
              </w:rPr>
            </w:pPr>
            <w:r w:rsidRPr="00D5502E">
              <w:rPr>
                <w:rFonts w:hint="eastAsia"/>
                <w:sz w:val="20"/>
                <w:szCs w:val="20"/>
              </w:rPr>
              <w:t>36.9</w:t>
            </w:r>
          </w:p>
        </w:tc>
        <w:tc>
          <w:tcPr>
            <w:tcW w:w="3800" w:type="dxa"/>
            <w:noWrap/>
            <w:hideMark/>
          </w:tcPr>
          <w:p w14:paraId="04F0A350" w14:textId="77777777" w:rsidR="00D53766" w:rsidRPr="007364E4" w:rsidRDefault="00D53766" w:rsidP="00D5502E">
            <w:pPr>
              <w:jc w:val="center"/>
              <w:rPr>
                <w:sz w:val="20"/>
                <w:szCs w:val="20"/>
              </w:rPr>
            </w:pPr>
            <w:r w:rsidRPr="007364E4">
              <w:rPr>
                <w:rFonts w:hint="eastAsia"/>
                <w:sz w:val="20"/>
                <w:szCs w:val="20"/>
              </w:rPr>
              <w:t>0.0224</w:t>
            </w:r>
          </w:p>
        </w:tc>
      </w:tr>
      <w:tr w:rsidR="00D53766" w:rsidRPr="00D5502E" w14:paraId="3E22BEB7" w14:textId="77777777" w:rsidTr="00D5502E">
        <w:trPr>
          <w:trHeight w:val="270"/>
          <w:jc w:val="center"/>
        </w:trPr>
        <w:tc>
          <w:tcPr>
            <w:tcW w:w="1091" w:type="dxa"/>
            <w:noWrap/>
            <w:hideMark/>
          </w:tcPr>
          <w:p w14:paraId="46044DD6" w14:textId="77777777" w:rsidR="00D53766" w:rsidRPr="00D5502E" w:rsidRDefault="00D53766" w:rsidP="00D5502E">
            <w:pPr>
              <w:jc w:val="center"/>
              <w:rPr>
                <w:sz w:val="20"/>
                <w:szCs w:val="20"/>
              </w:rPr>
            </w:pPr>
            <w:r w:rsidRPr="00D5502E">
              <w:rPr>
                <w:rFonts w:hint="eastAsia"/>
                <w:sz w:val="20"/>
                <w:szCs w:val="20"/>
              </w:rPr>
              <w:t>13</w:t>
            </w:r>
          </w:p>
        </w:tc>
        <w:tc>
          <w:tcPr>
            <w:tcW w:w="3800" w:type="dxa"/>
            <w:noWrap/>
            <w:hideMark/>
          </w:tcPr>
          <w:p w14:paraId="2E2AE1BC" w14:textId="77777777" w:rsidR="00D53766" w:rsidRPr="007364E4" w:rsidRDefault="00D53766" w:rsidP="00D5502E">
            <w:pPr>
              <w:jc w:val="center"/>
              <w:rPr>
                <w:sz w:val="20"/>
                <w:szCs w:val="20"/>
              </w:rPr>
            </w:pPr>
            <w:r w:rsidRPr="007364E4">
              <w:rPr>
                <w:rFonts w:hint="eastAsia"/>
                <w:sz w:val="20"/>
                <w:szCs w:val="20"/>
              </w:rPr>
              <w:t>0.1105</w:t>
            </w:r>
          </w:p>
        </w:tc>
      </w:tr>
      <w:tr w:rsidR="00D53766" w:rsidRPr="00D5502E" w14:paraId="6C90E751" w14:textId="77777777" w:rsidTr="00D5502E">
        <w:trPr>
          <w:trHeight w:val="270"/>
          <w:jc w:val="center"/>
        </w:trPr>
        <w:tc>
          <w:tcPr>
            <w:tcW w:w="1091" w:type="dxa"/>
            <w:noWrap/>
            <w:hideMark/>
          </w:tcPr>
          <w:p w14:paraId="55FB4F04" w14:textId="77777777" w:rsidR="00D53766" w:rsidRPr="00D5502E" w:rsidRDefault="00D53766" w:rsidP="00D5502E">
            <w:pPr>
              <w:jc w:val="center"/>
              <w:rPr>
                <w:sz w:val="20"/>
                <w:szCs w:val="20"/>
              </w:rPr>
            </w:pPr>
            <w:r w:rsidRPr="00D5502E">
              <w:rPr>
                <w:rFonts w:hint="eastAsia"/>
                <w:sz w:val="20"/>
                <w:szCs w:val="20"/>
              </w:rPr>
              <w:t>349.1</w:t>
            </w:r>
          </w:p>
        </w:tc>
        <w:tc>
          <w:tcPr>
            <w:tcW w:w="3800" w:type="dxa"/>
            <w:noWrap/>
            <w:hideMark/>
          </w:tcPr>
          <w:p w14:paraId="251332CF" w14:textId="77777777" w:rsidR="00D53766" w:rsidRPr="007364E4" w:rsidRDefault="00D53766" w:rsidP="00D5502E">
            <w:pPr>
              <w:jc w:val="center"/>
              <w:rPr>
                <w:sz w:val="20"/>
                <w:szCs w:val="20"/>
              </w:rPr>
            </w:pPr>
            <w:r w:rsidRPr="007364E4">
              <w:rPr>
                <w:rFonts w:hint="eastAsia"/>
                <w:sz w:val="20"/>
                <w:szCs w:val="20"/>
              </w:rPr>
              <w:t>-0.0714</w:t>
            </w:r>
          </w:p>
        </w:tc>
      </w:tr>
      <w:tr w:rsidR="00D53766" w:rsidRPr="00D5502E" w14:paraId="632B3D8C" w14:textId="77777777" w:rsidTr="00D5502E">
        <w:trPr>
          <w:trHeight w:val="270"/>
          <w:jc w:val="center"/>
        </w:trPr>
        <w:tc>
          <w:tcPr>
            <w:tcW w:w="1091" w:type="dxa"/>
            <w:noWrap/>
            <w:hideMark/>
          </w:tcPr>
          <w:p w14:paraId="0E071081" w14:textId="77777777" w:rsidR="00D53766" w:rsidRPr="00D5502E" w:rsidRDefault="00D53766" w:rsidP="00D5502E">
            <w:pPr>
              <w:jc w:val="center"/>
              <w:rPr>
                <w:sz w:val="20"/>
                <w:szCs w:val="20"/>
              </w:rPr>
            </w:pPr>
            <w:r w:rsidRPr="00D5502E">
              <w:rPr>
                <w:rFonts w:hint="eastAsia"/>
                <w:sz w:val="20"/>
                <w:szCs w:val="20"/>
              </w:rPr>
              <w:t>325.3</w:t>
            </w:r>
          </w:p>
        </w:tc>
        <w:tc>
          <w:tcPr>
            <w:tcW w:w="3800" w:type="dxa"/>
            <w:noWrap/>
            <w:hideMark/>
          </w:tcPr>
          <w:p w14:paraId="4010E4ED" w14:textId="77777777" w:rsidR="00D53766" w:rsidRPr="007364E4" w:rsidRDefault="00D53766" w:rsidP="00D5502E">
            <w:pPr>
              <w:jc w:val="center"/>
              <w:rPr>
                <w:sz w:val="20"/>
                <w:szCs w:val="20"/>
              </w:rPr>
            </w:pPr>
            <w:r w:rsidRPr="007364E4">
              <w:rPr>
                <w:rFonts w:hint="eastAsia"/>
                <w:sz w:val="20"/>
                <w:szCs w:val="20"/>
              </w:rPr>
              <w:t>0.0702</w:t>
            </w:r>
          </w:p>
        </w:tc>
      </w:tr>
      <w:tr w:rsidR="00D53766" w:rsidRPr="00D5502E" w14:paraId="6D0D44B7" w14:textId="77777777" w:rsidTr="00D5502E">
        <w:trPr>
          <w:trHeight w:val="270"/>
          <w:jc w:val="center"/>
        </w:trPr>
        <w:tc>
          <w:tcPr>
            <w:tcW w:w="1091" w:type="dxa"/>
            <w:noWrap/>
            <w:hideMark/>
          </w:tcPr>
          <w:p w14:paraId="0CE521D1" w14:textId="77777777" w:rsidR="00D53766" w:rsidRPr="00D5502E" w:rsidRDefault="00D53766" w:rsidP="00D5502E">
            <w:pPr>
              <w:jc w:val="center"/>
              <w:rPr>
                <w:sz w:val="20"/>
                <w:szCs w:val="20"/>
              </w:rPr>
            </w:pPr>
            <w:r w:rsidRPr="00D5502E">
              <w:rPr>
                <w:rFonts w:hint="eastAsia"/>
                <w:sz w:val="20"/>
                <w:szCs w:val="20"/>
              </w:rPr>
              <w:t>301.4</w:t>
            </w:r>
          </w:p>
        </w:tc>
        <w:tc>
          <w:tcPr>
            <w:tcW w:w="3800" w:type="dxa"/>
            <w:noWrap/>
            <w:hideMark/>
          </w:tcPr>
          <w:p w14:paraId="4D4F0F5D" w14:textId="77777777" w:rsidR="00D53766" w:rsidRPr="007364E4" w:rsidRDefault="00D53766" w:rsidP="00D5502E">
            <w:pPr>
              <w:jc w:val="center"/>
              <w:rPr>
                <w:sz w:val="20"/>
                <w:szCs w:val="20"/>
              </w:rPr>
            </w:pPr>
            <w:r w:rsidRPr="007364E4">
              <w:rPr>
                <w:rFonts w:hint="eastAsia"/>
                <w:sz w:val="20"/>
                <w:szCs w:val="20"/>
              </w:rPr>
              <w:t>0.0026</w:t>
            </w:r>
          </w:p>
        </w:tc>
      </w:tr>
      <w:tr w:rsidR="00D53766" w:rsidRPr="00D5502E" w14:paraId="2AE4005E" w14:textId="77777777" w:rsidTr="00D5502E">
        <w:trPr>
          <w:trHeight w:val="270"/>
          <w:jc w:val="center"/>
        </w:trPr>
        <w:tc>
          <w:tcPr>
            <w:tcW w:w="1091" w:type="dxa"/>
            <w:noWrap/>
            <w:hideMark/>
          </w:tcPr>
          <w:p w14:paraId="311209D5" w14:textId="77777777" w:rsidR="00D53766" w:rsidRPr="00D5502E" w:rsidRDefault="00D53766" w:rsidP="00D5502E">
            <w:pPr>
              <w:jc w:val="center"/>
              <w:rPr>
                <w:sz w:val="20"/>
                <w:szCs w:val="20"/>
              </w:rPr>
            </w:pPr>
            <w:r w:rsidRPr="00D5502E">
              <w:rPr>
                <w:rFonts w:hint="eastAsia"/>
                <w:sz w:val="20"/>
                <w:szCs w:val="20"/>
              </w:rPr>
              <w:t>277.6</w:t>
            </w:r>
          </w:p>
        </w:tc>
        <w:tc>
          <w:tcPr>
            <w:tcW w:w="3800" w:type="dxa"/>
            <w:noWrap/>
            <w:hideMark/>
          </w:tcPr>
          <w:p w14:paraId="1C0FF2D8" w14:textId="77777777" w:rsidR="00D53766" w:rsidRPr="007364E4" w:rsidRDefault="00D53766" w:rsidP="00D5502E">
            <w:pPr>
              <w:jc w:val="center"/>
              <w:rPr>
                <w:sz w:val="20"/>
                <w:szCs w:val="20"/>
              </w:rPr>
            </w:pPr>
            <w:r w:rsidRPr="007364E4">
              <w:rPr>
                <w:rFonts w:hint="eastAsia"/>
                <w:sz w:val="20"/>
                <w:szCs w:val="20"/>
              </w:rPr>
              <w:t>0.0061</w:t>
            </w:r>
          </w:p>
        </w:tc>
      </w:tr>
    </w:tbl>
    <w:p w14:paraId="35E8997D" w14:textId="77777777" w:rsidR="00D53766" w:rsidRDefault="00D53766" w:rsidP="00EA1E71">
      <w:pPr>
        <w:jc w:val="both"/>
      </w:pPr>
    </w:p>
    <w:p w14:paraId="547BB2B2" w14:textId="77777777" w:rsidR="002128AF" w:rsidRPr="00017C05" w:rsidRDefault="002128AF" w:rsidP="002128AF"/>
    <w:p w14:paraId="2E117EF4" w14:textId="77777777" w:rsidR="00DB6DFC" w:rsidRDefault="00DB6DFC" w:rsidP="00454B1C">
      <w:pPr>
        <w:pStyle w:val="Heading1"/>
        <w:numPr>
          <w:ilvl w:val="0"/>
          <w:numId w:val="3"/>
        </w:numPr>
        <w:ind w:left="357" w:hanging="357"/>
      </w:pPr>
      <w:r>
        <w:lastRenderedPageBreak/>
        <w:t>Conclusions</w:t>
      </w:r>
    </w:p>
    <w:p w14:paraId="3C4FAAA9" w14:textId="6A09B2CA" w:rsidR="00080A23" w:rsidRPr="000C0ECB" w:rsidRDefault="00CF55EC" w:rsidP="00080A23">
      <w:pPr>
        <w:snapToGrid w:val="0"/>
        <w:spacing w:afterLines="50" w:after="120"/>
        <w:rPr>
          <w:szCs w:val="22"/>
        </w:rPr>
      </w:pPr>
      <w:r w:rsidRPr="00D11386">
        <w:rPr>
          <w:szCs w:val="22"/>
        </w:rPr>
        <w:t xml:space="preserve">This document presents some </w:t>
      </w:r>
      <w:r w:rsidR="0028530E" w:rsidRPr="00D11386">
        <w:rPr>
          <w:szCs w:val="22"/>
        </w:rPr>
        <w:t>i</w:t>
      </w:r>
      <w:r w:rsidRPr="00D11386">
        <w:rPr>
          <w:szCs w:val="22"/>
        </w:rPr>
        <w:t xml:space="preserve">nitial </w:t>
      </w:r>
      <w:r w:rsidR="0028530E" w:rsidRPr="00D11386">
        <w:rPr>
          <w:szCs w:val="22"/>
        </w:rPr>
        <w:t xml:space="preserve">measurement </w:t>
      </w:r>
      <w:r w:rsidRPr="00D11386">
        <w:rPr>
          <w:szCs w:val="22"/>
        </w:rPr>
        <w:t xml:space="preserve">results on NR UE FR1 MIMO OTA </w:t>
      </w:r>
      <w:r w:rsidRPr="00D11386">
        <w:rPr>
          <w:rFonts w:hint="eastAsia"/>
          <w:szCs w:val="22"/>
        </w:rPr>
        <w:t>channel</w:t>
      </w:r>
      <w:r w:rsidRPr="00D11386">
        <w:rPr>
          <w:szCs w:val="22"/>
        </w:rPr>
        <w:t xml:space="preserve"> model validation</w:t>
      </w:r>
      <w:r w:rsidR="00656DC7" w:rsidRPr="00D11386">
        <w:rPr>
          <w:szCs w:val="22"/>
        </w:rPr>
        <w:t>, it is propose</w:t>
      </w:r>
      <w:r w:rsidR="00191C86" w:rsidRPr="00D11386">
        <w:rPr>
          <w:szCs w:val="22"/>
        </w:rPr>
        <w:t xml:space="preserve">d </w:t>
      </w:r>
      <w:r w:rsidR="00AF5BF3">
        <w:rPr>
          <w:szCs w:val="22"/>
        </w:rPr>
        <w:t xml:space="preserve">to </w:t>
      </w:r>
      <w:r w:rsidR="00080A23" w:rsidRPr="000C0ECB">
        <w:rPr>
          <w:szCs w:val="22"/>
        </w:rPr>
        <w:t>take these measurement results into consideration in the discussion of pass limit of channel validation</w:t>
      </w:r>
      <w:r w:rsidR="000C0ECB">
        <w:rPr>
          <w:szCs w:val="22"/>
        </w:rPr>
        <w:t>.</w:t>
      </w:r>
      <w:r w:rsidR="00F827A2">
        <w:rPr>
          <w:szCs w:val="22"/>
        </w:rPr>
        <w:t xml:space="preserve"> </w:t>
      </w:r>
      <w:r w:rsidR="00C10855">
        <w:rPr>
          <w:szCs w:val="22"/>
        </w:rPr>
        <w:t xml:space="preserve">More </w:t>
      </w:r>
      <w:r w:rsidR="00386738">
        <w:rPr>
          <w:szCs w:val="22"/>
        </w:rPr>
        <w:t>d</w:t>
      </w:r>
      <w:r w:rsidR="00F827A2">
        <w:rPr>
          <w:szCs w:val="22"/>
        </w:rPr>
        <w:t>etail</w:t>
      </w:r>
      <w:r w:rsidR="00956500">
        <w:rPr>
          <w:szCs w:val="22"/>
        </w:rPr>
        <w:t>s include:</w:t>
      </w:r>
    </w:p>
    <w:p w14:paraId="65110360" w14:textId="77777777" w:rsidR="00080A23" w:rsidRPr="0056269F" w:rsidRDefault="00080A23" w:rsidP="00F827A2">
      <w:pPr>
        <w:spacing w:after="120"/>
        <w:rPr>
          <w:b/>
          <w:szCs w:val="22"/>
        </w:rPr>
      </w:pPr>
      <w:r w:rsidRPr="0056269F">
        <w:rPr>
          <w:b/>
          <w:szCs w:val="22"/>
        </w:rPr>
        <w:t xml:space="preserve">Observation 1: </w:t>
      </w:r>
      <w:r>
        <w:rPr>
          <w:b/>
          <w:szCs w:val="22"/>
        </w:rPr>
        <w:t xml:space="preserve">for </w:t>
      </w:r>
      <w:r w:rsidRPr="0056269F">
        <w:rPr>
          <w:b/>
          <w:szCs w:val="22"/>
        </w:rPr>
        <w:t xml:space="preserve">PDP measurement, the given reference in R4-2115759 is not consistent with the measurement setting of 200MHz frequency sweeping signal (5ns time resolution). </w:t>
      </w:r>
    </w:p>
    <w:p w14:paraId="58BB615A" w14:textId="77777777" w:rsidR="00080A23" w:rsidRDefault="00080A23" w:rsidP="00F827A2">
      <w:pPr>
        <w:spacing w:after="120"/>
        <w:rPr>
          <w:b/>
          <w:szCs w:val="22"/>
        </w:rPr>
      </w:pPr>
      <w:r w:rsidRPr="0056269F">
        <w:rPr>
          <w:b/>
          <w:szCs w:val="22"/>
        </w:rPr>
        <w:t xml:space="preserve">Proposal 1: </w:t>
      </w:r>
      <w:r>
        <w:rPr>
          <w:b/>
          <w:szCs w:val="22"/>
        </w:rPr>
        <w:t xml:space="preserve">for </w:t>
      </w:r>
      <w:r w:rsidRPr="0056269F">
        <w:rPr>
          <w:b/>
          <w:szCs w:val="22"/>
        </w:rPr>
        <w:t>PDP measurement</w:t>
      </w:r>
      <w:r>
        <w:rPr>
          <w:b/>
          <w:szCs w:val="22"/>
        </w:rPr>
        <w:t xml:space="preserve">, propose to clarify </w:t>
      </w:r>
      <w:r w:rsidRPr="0056269F">
        <w:rPr>
          <w:b/>
          <w:szCs w:val="22"/>
        </w:rPr>
        <w:t xml:space="preserve">the </w:t>
      </w:r>
      <w:r>
        <w:rPr>
          <w:b/>
          <w:szCs w:val="22"/>
        </w:rPr>
        <w:t xml:space="preserve">inconsistence between </w:t>
      </w:r>
      <w:r w:rsidRPr="0056269F">
        <w:rPr>
          <w:b/>
          <w:szCs w:val="22"/>
        </w:rPr>
        <w:t xml:space="preserve">given reference in R4-2115759 </w:t>
      </w:r>
      <w:r>
        <w:rPr>
          <w:b/>
          <w:szCs w:val="22"/>
        </w:rPr>
        <w:t>and</w:t>
      </w:r>
      <w:r w:rsidRPr="0056269F">
        <w:rPr>
          <w:b/>
          <w:szCs w:val="22"/>
        </w:rPr>
        <w:t xml:space="preserve"> the measurement setting of 200MHz frequency sweeping signal (5ns time resolution)</w:t>
      </w:r>
      <w:r>
        <w:rPr>
          <w:b/>
          <w:szCs w:val="22"/>
        </w:rPr>
        <w:t xml:space="preserve"> in TR 38.827.</w:t>
      </w:r>
    </w:p>
    <w:p w14:paraId="2146805B" w14:textId="66E8D14D" w:rsidR="00191C86" w:rsidRPr="00461BA3" w:rsidRDefault="00665FE9" w:rsidP="00F827A2">
      <w:pPr>
        <w:snapToGrid w:val="0"/>
        <w:spacing w:after="120"/>
        <w:rPr>
          <w:b/>
          <w:szCs w:val="22"/>
        </w:rPr>
      </w:pPr>
      <w:r w:rsidRPr="00461BA3">
        <w:rPr>
          <w:b/>
          <w:szCs w:val="22"/>
        </w:rPr>
        <w:t xml:space="preserve">Proposal 2: </w:t>
      </w:r>
      <w:r w:rsidR="001E5D03" w:rsidRPr="00461BA3">
        <w:rPr>
          <w:b/>
          <w:szCs w:val="22"/>
        </w:rPr>
        <w:t xml:space="preserve">select either </w:t>
      </w:r>
      <w:r w:rsidR="001E5D03" w:rsidRPr="00461BA3">
        <w:rPr>
          <w:rFonts w:eastAsia="宋体"/>
          <w:b/>
          <w:i/>
          <w:color w:val="000000" w:themeColor="text1"/>
          <w:szCs w:val="22"/>
          <w:lang w:val="en-US" w:eastAsia="zh-CN"/>
        </w:rPr>
        <w:t xml:space="preserve">beam specific </w:t>
      </w:r>
      <w:r w:rsidR="001E5D03" w:rsidRPr="00461BA3">
        <w:rPr>
          <w:b/>
          <w:szCs w:val="22"/>
        </w:rPr>
        <w:t>or</w:t>
      </w:r>
      <w:r w:rsidR="001E5D03" w:rsidRPr="00461BA3">
        <w:rPr>
          <w:rFonts w:eastAsia="宋体"/>
          <w:b/>
          <w:i/>
          <w:color w:val="000000" w:themeColor="text1"/>
          <w:szCs w:val="22"/>
          <w:lang w:val="en-US" w:eastAsia="zh-CN"/>
        </w:rPr>
        <w:t xml:space="preserve"> beam simultaneous </w:t>
      </w:r>
      <w:r w:rsidR="001E5D03" w:rsidRPr="00461BA3">
        <w:rPr>
          <w:b/>
          <w:szCs w:val="22"/>
        </w:rPr>
        <w:t xml:space="preserve">approach </w:t>
      </w:r>
      <w:r w:rsidR="009F2C0D" w:rsidRPr="00461BA3">
        <w:rPr>
          <w:b/>
          <w:szCs w:val="22"/>
        </w:rPr>
        <w:t xml:space="preserve">for each measurement of </w:t>
      </w:r>
      <w:r w:rsidR="00191C86" w:rsidRPr="00461BA3">
        <w:rPr>
          <w:b/>
          <w:szCs w:val="22"/>
        </w:rPr>
        <w:t>Power Delay Profile (</w:t>
      </w:r>
      <w:r w:rsidR="00191C86" w:rsidRPr="00461BA3">
        <w:rPr>
          <w:rFonts w:hint="eastAsia"/>
          <w:b/>
          <w:szCs w:val="22"/>
        </w:rPr>
        <w:t>PDP</w:t>
      </w:r>
      <w:r w:rsidR="00191C86" w:rsidRPr="00461BA3">
        <w:rPr>
          <w:b/>
          <w:szCs w:val="22"/>
        </w:rPr>
        <w:t>), Temporal Correlation Function (</w:t>
      </w:r>
      <w:r w:rsidR="00191C86" w:rsidRPr="00461BA3">
        <w:rPr>
          <w:rFonts w:hint="eastAsia"/>
          <w:b/>
          <w:szCs w:val="22"/>
        </w:rPr>
        <w:t>TCF</w:t>
      </w:r>
      <w:r w:rsidR="00191C86" w:rsidRPr="00461BA3">
        <w:rPr>
          <w:b/>
          <w:szCs w:val="22"/>
        </w:rPr>
        <w:t>)</w:t>
      </w:r>
      <w:r w:rsidRPr="00461BA3">
        <w:rPr>
          <w:b/>
          <w:szCs w:val="22"/>
        </w:rPr>
        <w:t xml:space="preserve">, </w:t>
      </w:r>
      <w:r w:rsidR="00191C86" w:rsidRPr="00461BA3">
        <w:rPr>
          <w:b/>
          <w:szCs w:val="22"/>
        </w:rPr>
        <w:t>Spatial Correlation Function (</w:t>
      </w:r>
      <w:r w:rsidR="00191C86" w:rsidRPr="00461BA3">
        <w:rPr>
          <w:rFonts w:hint="eastAsia"/>
          <w:b/>
          <w:szCs w:val="22"/>
        </w:rPr>
        <w:t>SCF</w:t>
      </w:r>
      <w:r w:rsidR="00191C86" w:rsidRPr="00461BA3">
        <w:rPr>
          <w:b/>
          <w:szCs w:val="22"/>
        </w:rPr>
        <w:t>)</w:t>
      </w:r>
      <w:r w:rsidRPr="00461BA3">
        <w:rPr>
          <w:b/>
          <w:szCs w:val="22"/>
        </w:rPr>
        <w:t xml:space="preserve"> and </w:t>
      </w:r>
      <w:r w:rsidR="00191C86" w:rsidRPr="00461BA3">
        <w:rPr>
          <w:rFonts w:hint="eastAsia"/>
          <w:b/>
          <w:szCs w:val="22"/>
        </w:rPr>
        <w:t>V/H</w:t>
      </w:r>
      <w:r w:rsidR="00191C86" w:rsidRPr="00461BA3">
        <w:rPr>
          <w:b/>
          <w:szCs w:val="22"/>
        </w:rPr>
        <w:t xml:space="preserve"> Ratio</w:t>
      </w:r>
      <w:r w:rsidRPr="00461BA3">
        <w:rPr>
          <w:rFonts w:hint="eastAsia"/>
          <w:b/>
          <w:szCs w:val="22"/>
        </w:rPr>
        <w:t>,</w:t>
      </w:r>
      <w:r w:rsidR="001E5D03" w:rsidRPr="00461BA3">
        <w:rPr>
          <w:b/>
          <w:szCs w:val="22"/>
        </w:rPr>
        <w:t xml:space="preserve"> i.e. only one approach for each measurement</w:t>
      </w:r>
      <w:r w:rsidRPr="00461BA3">
        <w:rPr>
          <w:rFonts w:hint="eastAsia"/>
          <w:b/>
          <w:szCs w:val="22"/>
        </w:rPr>
        <w:t xml:space="preserve"> </w:t>
      </w:r>
    </w:p>
    <w:p w14:paraId="15CBAC60" w14:textId="3999E39E" w:rsidR="00821EAD" w:rsidRPr="00793711" w:rsidRDefault="00793711" w:rsidP="00454B1C">
      <w:pPr>
        <w:pStyle w:val="Heading1"/>
        <w:rPr>
          <w:lang w:eastAsia="zh-CN"/>
        </w:rPr>
      </w:pPr>
      <w:r w:rsidRPr="00793711">
        <w:t>R</w:t>
      </w:r>
      <w:r w:rsidR="00821EAD" w:rsidRPr="00793711">
        <w:t>eference</w:t>
      </w:r>
    </w:p>
    <w:p w14:paraId="535CD7D2" w14:textId="5A3104A6" w:rsidR="000E185A" w:rsidRDefault="000E185A" w:rsidP="000E185A">
      <w:pPr>
        <w:pStyle w:val="ListParagraph"/>
        <w:numPr>
          <w:ilvl w:val="0"/>
          <w:numId w:val="4"/>
        </w:numPr>
        <w:spacing w:afterLines="50"/>
        <w:contextualSpacing w:val="0"/>
        <w:rPr>
          <w:rFonts w:eastAsiaTheme="minorEastAsia"/>
          <w:szCs w:val="21"/>
          <w:lang w:val="en-US" w:eastAsia="zh-CN"/>
        </w:rPr>
      </w:pPr>
      <w:r w:rsidRPr="000E185A">
        <w:rPr>
          <w:rFonts w:eastAsiaTheme="minorEastAsia"/>
          <w:szCs w:val="21"/>
          <w:lang w:val="en-US" w:eastAsia="zh-CN"/>
        </w:rPr>
        <w:t>R4-2115756</w:t>
      </w:r>
      <w:r>
        <w:rPr>
          <w:rFonts w:eastAsiaTheme="minorEastAsia"/>
          <w:szCs w:val="21"/>
          <w:lang w:val="en-US" w:eastAsia="zh-CN"/>
        </w:rPr>
        <w:t xml:space="preserve"> </w:t>
      </w:r>
      <w:r w:rsidRPr="00643FEC">
        <w:rPr>
          <w:rFonts w:eastAsiaTheme="minorEastAsia"/>
          <w:szCs w:val="21"/>
          <w:lang w:val="en-US" w:eastAsia="zh-CN"/>
        </w:rPr>
        <w:t>WF on NR MIMO OTA</w:t>
      </w:r>
      <w:r w:rsidR="00686CC8">
        <w:rPr>
          <w:rFonts w:eastAsiaTheme="minorEastAsia"/>
          <w:szCs w:val="21"/>
          <w:lang w:val="en-US" w:eastAsia="zh-CN"/>
        </w:rPr>
        <w:t>,</w:t>
      </w:r>
      <w:r w:rsidR="00643FEC">
        <w:rPr>
          <w:rFonts w:eastAsiaTheme="minorEastAsia"/>
          <w:szCs w:val="21"/>
          <w:lang w:val="en-US" w:eastAsia="zh-CN"/>
        </w:rPr>
        <w:t xml:space="preserve"> </w:t>
      </w:r>
      <w:r w:rsidR="00CF2E71" w:rsidRPr="00CE0C1B">
        <w:rPr>
          <w:rFonts w:eastAsiaTheme="minorEastAsia"/>
          <w:szCs w:val="21"/>
          <w:lang w:val="en-US" w:eastAsia="zh-CN"/>
        </w:rPr>
        <w:t>RAN</w:t>
      </w:r>
      <w:r w:rsidR="000104DF" w:rsidRPr="00CE0C1B">
        <w:rPr>
          <w:rFonts w:eastAsiaTheme="minorEastAsia"/>
          <w:szCs w:val="21"/>
          <w:lang w:val="en-US" w:eastAsia="zh-CN"/>
        </w:rPr>
        <w:t>4 100-e</w:t>
      </w:r>
      <w:r w:rsidR="00CF2E71" w:rsidRPr="00CE0C1B">
        <w:rPr>
          <w:rFonts w:eastAsiaTheme="minorEastAsia"/>
          <w:szCs w:val="21"/>
          <w:lang w:val="en-US" w:eastAsia="zh-CN"/>
        </w:rPr>
        <w:t>,</w:t>
      </w:r>
      <w:r w:rsidR="000104DF" w:rsidRPr="004D627F">
        <w:rPr>
          <w:rFonts w:eastAsiaTheme="minorEastAsia"/>
          <w:szCs w:val="21"/>
          <w:lang w:val="en-US" w:eastAsia="zh-CN"/>
        </w:rPr>
        <w:t xml:space="preserve"> </w:t>
      </w:r>
      <w:r w:rsidR="00686CC8" w:rsidRPr="004D627F">
        <w:rPr>
          <w:rFonts w:eastAsiaTheme="minorEastAsia"/>
          <w:szCs w:val="21"/>
          <w:lang w:val="en-US" w:eastAsia="zh-CN"/>
        </w:rPr>
        <w:t xml:space="preserve">vivo, </w:t>
      </w:r>
      <w:r w:rsidR="00643FEC" w:rsidRPr="004D627F">
        <w:rPr>
          <w:rFonts w:eastAsiaTheme="minorEastAsia"/>
          <w:szCs w:val="21"/>
          <w:lang w:val="en-US" w:eastAsia="zh-CN"/>
        </w:rPr>
        <w:t>CAICT</w:t>
      </w:r>
    </w:p>
    <w:p w14:paraId="03BD903F" w14:textId="7FA6FCEF" w:rsidR="00816E69" w:rsidRDefault="00816E69" w:rsidP="0021787E">
      <w:pPr>
        <w:pStyle w:val="ListParagraph"/>
        <w:numPr>
          <w:ilvl w:val="0"/>
          <w:numId w:val="4"/>
        </w:numPr>
        <w:spacing w:afterLines="50"/>
        <w:contextualSpacing w:val="0"/>
        <w:rPr>
          <w:rFonts w:eastAsiaTheme="minorEastAsia"/>
          <w:szCs w:val="21"/>
          <w:lang w:val="en-US" w:eastAsia="zh-CN"/>
        </w:rPr>
      </w:pPr>
      <w:r w:rsidRPr="0021787E">
        <w:rPr>
          <w:rFonts w:eastAsiaTheme="minorEastAsia"/>
          <w:szCs w:val="21"/>
          <w:lang w:val="en-US" w:eastAsia="zh-CN"/>
        </w:rPr>
        <w:t>R4-2108085</w:t>
      </w:r>
      <w:r w:rsidR="006604F6" w:rsidRPr="0021787E">
        <w:rPr>
          <w:rFonts w:eastAsiaTheme="minorEastAsia"/>
          <w:szCs w:val="21"/>
          <w:lang w:val="en-US" w:eastAsia="zh-CN"/>
        </w:rPr>
        <w:t xml:space="preserve"> </w:t>
      </w:r>
      <w:r w:rsidR="000C7884" w:rsidRPr="0021787E">
        <w:rPr>
          <w:rFonts w:eastAsiaTheme="minorEastAsia"/>
          <w:szCs w:val="21"/>
          <w:lang w:val="en-US" w:eastAsia="zh-CN"/>
        </w:rPr>
        <w:t>WF on NR MIMO OTA</w:t>
      </w:r>
      <w:r w:rsidR="00686CC8" w:rsidRPr="0021787E">
        <w:rPr>
          <w:rFonts w:eastAsiaTheme="minorEastAsia"/>
          <w:szCs w:val="21"/>
          <w:lang w:val="en-US" w:eastAsia="zh-CN"/>
        </w:rPr>
        <w:t xml:space="preserve">, </w:t>
      </w:r>
      <w:r w:rsidR="00686CC8" w:rsidRPr="00CE0C1B">
        <w:rPr>
          <w:rFonts w:eastAsiaTheme="minorEastAsia"/>
          <w:szCs w:val="21"/>
          <w:lang w:val="en-US" w:eastAsia="zh-CN"/>
        </w:rPr>
        <w:t xml:space="preserve">RAN4 </w:t>
      </w:r>
      <w:r w:rsidR="00686CC8">
        <w:rPr>
          <w:rFonts w:eastAsiaTheme="minorEastAsia"/>
          <w:szCs w:val="21"/>
          <w:lang w:val="en-US" w:eastAsia="zh-CN"/>
        </w:rPr>
        <w:t>99</w:t>
      </w:r>
      <w:r w:rsidR="00686CC8" w:rsidRPr="00CE0C1B">
        <w:rPr>
          <w:rFonts w:eastAsiaTheme="minorEastAsia"/>
          <w:szCs w:val="21"/>
          <w:lang w:val="en-US" w:eastAsia="zh-CN"/>
        </w:rPr>
        <w:t>-e,</w:t>
      </w:r>
      <w:r w:rsidR="00686CC8" w:rsidRPr="004D627F">
        <w:rPr>
          <w:rFonts w:eastAsiaTheme="minorEastAsia"/>
          <w:szCs w:val="21"/>
          <w:lang w:val="en-US" w:eastAsia="zh-CN"/>
        </w:rPr>
        <w:t xml:space="preserve"> vivo, CAICT</w:t>
      </w:r>
    </w:p>
    <w:p w14:paraId="23674DB4" w14:textId="700F8B6B" w:rsidR="00E37AFF" w:rsidRDefault="00703D5E" w:rsidP="000E185A">
      <w:pPr>
        <w:pStyle w:val="ListParagraph"/>
        <w:numPr>
          <w:ilvl w:val="0"/>
          <w:numId w:val="4"/>
        </w:numPr>
        <w:spacing w:afterLines="50"/>
        <w:contextualSpacing w:val="0"/>
        <w:rPr>
          <w:rFonts w:eastAsiaTheme="minorEastAsia"/>
          <w:szCs w:val="21"/>
          <w:lang w:val="en-US" w:eastAsia="zh-CN"/>
        </w:rPr>
      </w:pPr>
      <w:r w:rsidRPr="00182AA4">
        <w:rPr>
          <w:rFonts w:eastAsiaTheme="minorEastAsia"/>
          <w:szCs w:val="21"/>
          <w:lang w:val="en-US" w:eastAsia="zh-CN"/>
        </w:rPr>
        <w:t xml:space="preserve">R4-2115759 </w:t>
      </w:r>
      <w:bookmarkStart w:id="3" w:name="_Hlk517280009"/>
      <w:r w:rsidRPr="00182AA4">
        <w:rPr>
          <w:rFonts w:eastAsiaTheme="minorEastAsia"/>
          <w:szCs w:val="21"/>
          <w:lang w:val="en-US" w:eastAsia="zh-CN"/>
        </w:rPr>
        <w:t>Reference Channel Emulation Curves for Validation Purposes</w:t>
      </w:r>
      <w:bookmarkEnd w:id="3"/>
      <w:r w:rsidR="00E51532" w:rsidRPr="00182AA4">
        <w:rPr>
          <w:rFonts w:eastAsiaTheme="minorEastAsia" w:hint="eastAsia"/>
          <w:szCs w:val="21"/>
          <w:lang w:val="en-US" w:eastAsia="zh-CN"/>
        </w:rPr>
        <w:t>,</w:t>
      </w:r>
      <w:r w:rsidRPr="00182AA4">
        <w:rPr>
          <w:rFonts w:eastAsiaTheme="minorEastAsia"/>
          <w:szCs w:val="21"/>
          <w:lang w:val="en-US" w:eastAsia="zh-CN"/>
        </w:rPr>
        <w:t xml:space="preserve"> </w:t>
      </w:r>
      <w:r w:rsidR="00CE0C1B" w:rsidRPr="00CE0C1B">
        <w:rPr>
          <w:rFonts w:eastAsiaTheme="minorEastAsia"/>
          <w:szCs w:val="21"/>
          <w:lang w:val="en-US" w:eastAsia="zh-CN"/>
        </w:rPr>
        <w:t>RAN4 100-e,</w:t>
      </w:r>
      <w:r w:rsidR="00CE0C1B" w:rsidRPr="004D627F">
        <w:rPr>
          <w:rFonts w:eastAsiaTheme="minorEastAsia"/>
          <w:szCs w:val="21"/>
          <w:lang w:val="en-US" w:eastAsia="zh-CN"/>
        </w:rPr>
        <w:t xml:space="preserve"> </w:t>
      </w:r>
      <w:proofErr w:type="spellStart"/>
      <w:r w:rsidR="00E37AFF" w:rsidRPr="00703D5E">
        <w:rPr>
          <w:rFonts w:eastAsiaTheme="minorEastAsia"/>
          <w:szCs w:val="21"/>
          <w:lang w:val="en-US" w:eastAsia="zh-CN"/>
        </w:rPr>
        <w:t>Keysight</w:t>
      </w:r>
      <w:proofErr w:type="spellEnd"/>
      <w:r w:rsidR="00E37AFF" w:rsidRPr="00703D5E">
        <w:rPr>
          <w:rFonts w:eastAsiaTheme="minorEastAsia"/>
          <w:szCs w:val="21"/>
          <w:lang w:val="en-US" w:eastAsia="zh-CN"/>
        </w:rPr>
        <w:t xml:space="preserve"> Technologies UK Ltd, Spirent Communications, CMCC, CAICT</w:t>
      </w:r>
    </w:p>
    <w:p w14:paraId="54D9B96B" w14:textId="7B688CD8" w:rsidR="00CA0E04" w:rsidRPr="00A77CAA" w:rsidRDefault="00CA0E04" w:rsidP="00A77CAA">
      <w:pPr>
        <w:pStyle w:val="ListParagraph"/>
        <w:numPr>
          <w:ilvl w:val="0"/>
          <w:numId w:val="4"/>
        </w:numPr>
        <w:spacing w:afterLines="50"/>
        <w:contextualSpacing w:val="0"/>
        <w:rPr>
          <w:rFonts w:eastAsiaTheme="minorEastAsia"/>
          <w:szCs w:val="21"/>
          <w:lang w:val="en-US" w:eastAsia="zh-CN"/>
        </w:rPr>
      </w:pPr>
      <w:r w:rsidRPr="00FA1B1E">
        <w:rPr>
          <w:rFonts w:eastAsiaTheme="minorEastAsia"/>
          <w:szCs w:val="21"/>
          <w:lang w:val="en-US" w:eastAsia="zh-CN"/>
        </w:rPr>
        <w:t>R4-2115758 Time plan for FR1 lab alignment and requirement development,</w:t>
      </w:r>
      <w:r w:rsidRPr="00FA1B1E">
        <w:rPr>
          <w:rFonts w:eastAsiaTheme="minorEastAsia" w:hint="eastAsia"/>
          <w:szCs w:val="21"/>
          <w:lang w:val="en-US" w:eastAsia="zh-CN"/>
        </w:rPr>
        <w:t xml:space="preserve"> </w:t>
      </w:r>
      <w:r w:rsidRPr="00CE0C1B">
        <w:rPr>
          <w:rFonts w:eastAsiaTheme="minorEastAsia"/>
          <w:szCs w:val="21"/>
          <w:lang w:val="en-US" w:eastAsia="zh-CN"/>
        </w:rPr>
        <w:t>RAN4 100-e,</w:t>
      </w:r>
      <w:r w:rsidRPr="004D627F">
        <w:rPr>
          <w:rFonts w:eastAsiaTheme="minorEastAsia"/>
          <w:szCs w:val="21"/>
          <w:lang w:val="en-US" w:eastAsia="zh-CN"/>
        </w:rPr>
        <w:t xml:space="preserve"> </w:t>
      </w:r>
      <w:r w:rsidRPr="00FA1B1E">
        <w:rPr>
          <w:rFonts w:eastAsiaTheme="minorEastAsia" w:hint="eastAsia"/>
          <w:szCs w:val="21"/>
          <w:lang w:val="en-US" w:eastAsia="zh-CN"/>
        </w:rPr>
        <w:t>CAICT</w:t>
      </w:r>
      <w:bookmarkStart w:id="4" w:name="OLE_LINK3"/>
      <w:bookmarkStart w:id="5" w:name="OLE_LINK4"/>
      <w:r w:rsidRPr="00FA1B1E">
        <w:rPr>
          <w:rFonts w:eastAsiaTheme="minorEastAsia"/>
          <w:szCs w:val="21"/>
          <w:lang w:val="en-US" w:eastAsia="zh-CN"/>
        </w:rPr>
        <w:t xml:space="preserve">, </w:t>
      </w:r>
      <w:bookmarkEnd w:id="4"/>
      <w:bookmarkEnd w:id="5"/>
      <w:r w:rsidRPr="00FA1B1E">
        <w:rPr>
          <w:rFonts w:eastAsiaTheme="minorEastAsia"/>
          <w:szCs w:val="21"/>
          <w:lang w:val="en-US" w:eastAsia="zh-CN"/>
        </w:rPr>
        <w:t>OPPO, vivo</w:t>
      </w:r>
    </w:p>
    <w:p w14:paraId="1EFE856E" w14:textId="4D630DDF" w:rsidR="00C52EAB" w:rsidRPr="00094A61" w:rsidRDefault="008301AD" w:rsidP="00DB454C">
      <w:pPr>
        <w:pStyle w:val="ListParagraph"/>
        <w:numPr>
          <w:ilvl w:val="0"/>
          <w:numId w:val="4"/>
        </w:numPr>
        <w:spacing w:afterLines="50"/>
        <w:contextualSpacing w:val="0"/>
        <w:rPr>
          <w:rFonts w:eastAsiaTheme="minorEastAsia"/>
          <w:szCs w:val="21"/>
          <w:lang w:val="en-US" w:eastAsia="zh-CN"/>
        </w:rPr>
      </w:pPr>
      <w:r w:rsidRPr="008301AD">
        <w:rPr>
          <w:rFonts w:eastAsiaTheme="minorEastAsia"/>
          <w:szCs w:val="21"/>
          <w:lang w:val="en-US" w:eastAsia="zh-CN"/>
        </w:rPr>
        <w:t>TR 38.827 V16.1.0</w:t>
      </w:r>
      <w:r w:rsidR="00DB454C" w:rsidRPr="00C52EAB">
        <w:t xml:space="preserve"> </w:t>
      </w:r>
    </w:p>
    <w:sectPr w:rsidR="00C52EAB" w:rsidRPr="00094A61">
      <w:footerReference w:type="default" r:id="rId20"/>
      <w:pgSz w:w="12240" w:h="15840"/>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C2DA04" w14:textId="77777777" w:rsidR="005A1F71" w:rsidRDefault="005A1F71">
      <w:r>
        <w:separator/>
      </w:r>
    </w:p>
  </w:endnote>
  <w:endnote w:type="continuationSeparator" w:id="0">
    <w:p w14:paraId="43FBA8E6" w14:textId="77777777" w:rsidR="005A1F71" w:rsidRDefault="005A1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992CA" w14:textId="77777777" w:rsidR="00171447" w:rsidRDefault="00171447" w:rsidP="00911CDB">
    <w:pPr>
      <w:pStyle w:val="Footer"/>
      <w:jc w:val="center"/>
    </w:pPr>
    <w:r>
      <w:fldChar w:fldCharType="begin"/>
    </w:r>
    <w:r>
      <w:instrText>PAGE   \* MERGEFORMAT</w:instrText>
    </w:r>
    <w:r>
      <w:fldChar w:fldCharType="separate"/>
    </w:r>
    <w:r w:rsidR="00417CA6" w:rsidRPr="00417CA6">
      <w:rPr>
        <w:noProof/>
        <w:lang w:val="zh-CN" w:eastAsia="zh-CN"/>
      </w:rPr>
      <w:t>6</w:t>
    </w:r>
    <w:r>
      <w:fldChar w:fldCharType="end"/>
    </w:r>
  </w:p>
  <w:p w14:paraId="0F211452" w14:textId="77777777" w:rsidR="00171447" w:rsidRDefault="001714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BDB2F9" w14:textId="77777777" w:rsidR="005A1F71" w:rsidRDefault="005A1F71">
      <w:r>
        <w:separator/>
      </w:r>
    </w:p>
  </w:footnote>
  <w:footnote w:type="continuationSeparator" w:id="0">
    <w:p w14:paraId="06831B5B" w14:textId="77777777" w:rsidR="005A1F71" w:rsidRDefault="005A1F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62A2166"/>
    <w:multiLevelType w:val="hybridMultilevel"/>
    <w:tmpl w:val="F9829DE4"/>
    <w:lvl w:ilvl="0" w:tplc="B310F630">
      <w:start w:val="1"/>
      <w:numFmt w:val="bullet"/>
      <w:lvlText w:val="•"/>
      <w:lvlJc w:val="left"/>
      <w:pPr>
        <w:tabs>
          <w:tab w:val="num" w:pos="360"/>
        </w:tabs>
        <w:ind w:left="360" w:hanging="360"/>
      </w:pPr>
      <w:rPr>
        <w:rFonts w:ascii="Arial" w:hAnsi="Arial" w:hint="default"/>
      </w:rPr>
    </w:lvl>
    <w:lvl w:ilvl="1" w:tplc="5AEECB92">
      <w:numFmt w:val="bullet"/>
      <w:lvlText w:val="–"/>
      <w:lvlJc w:val="left"/>
      <w:pPr>
        <w:tabs>
          <w:tab w:val="num" w:pos="1080"/>
        </w:tabs>
        <w:ind w:left="1080" w:hanging="360"/>
      </w:pPr>
      <w:rPr>
        <w:rFonts w:ascii="Arial" w:hAnsi="Arial" w:hint="default"/>
      </w:rPr>
    </w:lvl>
    <w:lvl w:ilvl="2" w:tplc="1736FA20" w:tentative="1">
      <w:start w:val="1"/>
      <w:numFmt w:val="bullet"/>
      <w:lvlText w:val="•"/>
      <w:lvlJc w:val="left"/>
      <w:pPr>
        <w:tabs>
          <w:tab w:val="num" w:pos="1800"/>
        </w:tabs>
        <w:ind w:left="1800" w:hanging="360"/>
      </w:pPr>
      <w:rPr>
        <w:rFonts w:ascii="Arial" w:hAnsi="Arial" w:hint="default"/>
      </w:rPr>
    </w:lvl>
    <w:lvl w:ilvl="3" w:tplc="277664F6" w:tentative="1">
      <w:start w:val="1"/>
      <w:numFmt w:val="bullet"/>
      <w:lvlText w:val="•"/>
      <w:lvlJc w:val="left"/>
      <w:pPr>
        <w:tabs>
          <w:tab w:val="num" w:pos="2520"/>
        </w:tabs>
        <w:ind w:left="2520" w:hanging="360"/>
      </w:pPr>
      <w:rPr>
        <w:rFonts w:ascii="Arial" w:hAnsi="Arial" w:hint="default"/>
      </w:rPr>
    </w:lvl>
    <w:lvl w:ilvl="4" w:tplc="CFA6A2DE" w:tentative="1">
      <w:start w:val="1"/>
      <w:numFmt w:val="bullet"/>
      <w:lvlText w:val="•"/>
      <w:lvlJc w:val="left"/>
      <w:pPr>
        <w:tabs>
          <w:tab w:val="num" w:pos="3240"/>
        </w:tabs>
        <w:ind w:left="3240" w:hanging="360"/>
      </w:pPr>
      <w:rPr>
        <w:rFonts w:ascii="Arial" w:hAnsi="Arial" w:hint="default"/>
      </w:rPr>
    </w:lvl>
    <w:lvl w:ilvl="5" w:tplc="A76EB3CA" w:tentative="1">
      <w:start w:val="1"/>
      <w:numFmt w:val="bullet"/>
      <w:lvlText w:val="•"/>
      <w:lvlJc w:val="left"/>
      <w:pPr>
        <w:tabs>
          <w:tab w:val="num" w:pos="3960"/>
        </w:tabs>
        <w:ind w:left="3960" w:hanging="360"/>
      </w:pPr>
      <w:rPr>
        <w:rFonts w:ascii="Arial" w:hAnsi="Arial" w:hint="default"/>
      </w:rPr>
    </w:lvl>
    <w:lvl w:ilvl="6" w:tplc="C2084F1E" w:tentative="1">
      <w:start w:val="1"/>
      <w:numFmt w:val="bullet"/>
      <w:lvlText w:val="•"/>
      <w:lvlJc w:val="left"/>
      <w:pPr>
        <w:tabs>
          <w:tab w:val="num" w:pos="4680"/>
        </w:tabs>
        <w:ind w:left="4680" w:hanging="360"/>
      </w:pPr>
      <w:rPr>
        <w:rFonts w:ascii="Arial" w:hAnsi="Arial" w:hint="default"/>
      </w:rPr>
    </w:lvl>
    <w:lvl w:ilvl="7" w:tplc="B94E9EAA" w:tentative="1">
      <w:start w:val="1"/>
      <w:numFmt w:val="bullet"/>
      <w:lvlText w:val="•"/>
      <w:lvlJc w:val="left"/>
      <w:pPr>
        <w:tabs>
          <w:tab w:val="num" w:pos="5400"/>
        </w:tabs>
        <w:ind w:left="5400" w:hanging="360"/>
      </w:pPr>
      <w:rPr>
        <w:rFonts w:ascii="Arial" w:hAnsi="Arial" w:hint="default"/>
      </w:rPr>
    </w:lvl>
    <w:lvl w:ilvl="8" w:tplc="6A70DA4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E101E61"/>
    <w:multiLevelType w:val="hybridMultilevel"/>
    <w:tmpl w:val="631EE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5736D4"/>
    <w:multiLevelType w:val="hybridMultilevel"/>
    <w:tmpl w:val="620E3616"/>
    <w:lvl w:ilvl="0" w:tplc="B310F630">
      <w:start w:val="1"/>
      <w:numFmt w:val="bullet"/>
      <w:lvlText w:val="•"/>
      <w:lvlJc w:val="left"/>
      <w:pPr>
        <w:tabs>
          <w:tab w:val="num" w:pos="360"/>
        </w:tabs>
        <w:ind w:left="360" w:hanging="360"/>
      </w:pPr>
      <w:rPr>
        <w:rFonts w:ascii="Arial" w:hAnsi="Aria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1736FA20" w:tentative="1">
      <w:start w:val="1"/>
      <w:numFmt w:val="bullet"/>
      <w:lvlText w:val="•"/>
      <w:lvlJc w:val="left"/>
      <w:pPr>
        <w:tabs>
          <w:tab w:val="num" w:pos="1800"/>
        </w:tabs>
        <w:ind w:left="1800" w:hanging="360"/>
      </w:pPr>
      <w:rPr>
        <w:rFonts w:ascii="Arial" w:hAnsi="Arial" w:hint="default"/>
      </w:rPr>
    </w:lvl>
    <w:lvl w:ilvl="3" w:tplc="277664F6" w:tentative="1">
      <w:start w:val="1"/>
      <w:numFmt w:val="bullet"/>
      <w:lvlText w:val="•"/>
      <w:lvlJc w:val="left"/>
      <w:pPr>
        <w:tabs>
          <w:tab w:val="num" w:pos="2520"/>
        </w:tabs>
        <w:ind w:left="2520" w:hanging="360"/>
      </w:pPr>
      <w:rPr>
        <w:rFonts w:ascii="Arial" w:hAnsi="Arial" w:hint="default"/>
      </w:rPr>
    </w:lvl>
    <w:lvl w:ilvl="4" w:tplc="CFA6A2DE" w:tentative="1">
      <w:start w:val="1"/>
      <w:numFmt w:val="bullet"/>
      <w:lvlText w:val="•"/>
      <w:lvlJc w:val="left"/>
      <w:pPr>
        <w:tabs>
          <w:tab w:val="num" w:pos="3240"/>
        </w:tabs>
        <w:ind w:left="3240" w:hanging="360"/>
      </w:pPr>
      <w:rPr>
        <w:rFonts w:ascii="Arial" w:hAnsi="Arial" w:hint="default"/>
      </w:rPr>
    </w:lvl>
    <w:lvl w:ilvl="5" w:tplc="A76EB3CA" w:tentative="1">
      <w:start w:val="1"/>
      <w:numFmt w:val="bullet"/>
      <w:lvlText w:val="•"/>
      <w:lvlJc w:val="left"/>
      <w:pPr>
        <w:tabs>
          <w:tab w:val="num" w:pos="3960"/>
        </w:tabs>
        <w:ind w:left="3960" w:hanging="360"/>
      </w:pPr>
      <w:rPr>
        <w:rFonts w:ascii="Arial" w:hAnsi="Arial" w:hint="default"/>
      </w:rPr>
    </w:lvl>
    <w:lvl w:ilvl="6" w:tplc="C2084F1E" w:tentative="1">
      <w:start w:val="1"/>
      <w:numFmt w:val="bullet"/>
      <w:lvlText w:val="•"/>
      <w:lvlJc w:val="left"/>
      <w:pPr>
        <w:tabs>
          <w:tab w:val="num" w:pos="4680"/>
        </w:tabs>
        <w:ind w:left="4680" w:hanging="360"/>
      </w:pPr>
      <w:rPr>
        <w:rFonts w:ascii="Arial" w:hAnsi="Arial" w:hint="default"/>
      </w:rPr>
    </w:lvl>
    <w:lvl w:ilvl="7" w:tplc="B94E9EAA" w:tentative="1">
      <w:start w:val="1"/>
      <w:numFmt w:val="bullet"/>
      <w:lvlText w:val="•"/>
      <w:lvlJc w:val="left"/>
      <w:pPr>
        <w:tabs>
          <w:tab w:val="num" w:pos="5400"/>
        </w:tabs>
        <w:ind w:left="5400" w:hanging="360"/>
      </w:pPr>
      <w:rPr>
        <w:rFonts w:ascii="Arial" w:hAnsi="Arial" w:hint="default"/>
      </w:rPr>
    </w:lvl>
    <w:lvl w:ilvl="8" w:tplc="6A70DA4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379498C"/>
    <w:multiLevelType w:val="multilevel"/>
    <w:tmpl w:val="4F9A38E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69455A3"/>
    <w:multiLevelType w:val="hybridMultilevel"/>
    <w:tmpl w:val="412C8D6E"/>
    <w:lvl w:ilvl="0" w:tplc="1E6EBD06">
      <w:start w:val="1"/>
      <w:numFmt w:val="bullet"/>
      <w:lvlText w:val="•"/>
      <w:lvlJc w:val="left"/>
      <w:pPr>
        <w:tabs>
          <w:tab w:val="num" w:pos="360"/>
        </w:tabs>
        <w:ind w:left="360" w:hanging="360"/>
      </w:pPr>
      <w:rPr>
        <w:rFonts w:ascii="Arial" w:hAnsi="Arial" w:hint="default"/>
      </w:rPr>
    </w:lvl>
    <w:lvl w:ilvl="1" w:tplc="375E763E">
      <w:numFmt w:val="bullet"/>
      <w:lvlText w:val="–"/>
      <w:lvlJc w:val="left"/>
      <w:pPr>
        <w:tabs>
          <w:tab w:val="num" w:pos="1080"/>
        </w:tabs>
        <w:ind w:left="1080" w:hanging="360"/>
      </w:pPr>
      <w:rPr>
        <w:rFonts w:ascii="Arial" w:hAnsi="Arial" w:hint="default"/>
      </w:rPr>
    </w:lvl>
    <w:lvl w:ilvl="2" w:tplc="95F0C1DE">
      <w:numFmt w:val="bullet"/>
      <w:lvlText w:val="•"/>
      <w:lvlJc w:val="left"/>
      <w:pPr>
        <w:tabs>
          <w:tab w:val="num" w:pos="1800"/>
        </w:tabs>
        <w:ind w:left="1800" w:hanging="360"/>
      </w:pPr>
      <w:rPr>
        <w:rFonts w:ascii="Arial" w:hAnsi="Arial" w:hint="default"/>
      </w:rPr>
    </w:lvl>
    <w:lvl w:ilvl="3" w:tplc="11CE548A">
      <w:numFmt w:val="bullet"/>
      <w:lvlText w:val="–"/>
      <w:lvlJc w:val="left"/>
      <w:pPr>
        <w:tabs>
          <w:tab w:val="num" w:pos="2520"/>
        </w:tabs>
        <w:ind w:left="2520" w:hanging="360"/>
      </w:pPr>
      <w:rPr>
        <w:rFonts w:ascii="Arial" w:hAnsi="Arial" w:hint="default"/>
      </w:rPr>
    </w:lvl>
    <w:lvl w:ilvl="4" w:tplc="82AA30B2" w:tentative="1">
      <w:start w:val="1"/>
      <w:numFmt w:val="bullet"/>
      <w:lvlText w:val="•"/>
      <w:lvlJc w:val="left"/>
      <w:pPr>
        <w:tabs>
          <w:tab w:val="num" w:pos="3240"/>
        </w:tabs>
        <w:ind w:left="3240" w:hanging="360"/>
      </w:pPr>
      <w:rPr>
        <w:rFonts w:ascii="Arial" w:hAnsi="Arial" w:hint="default"/>
      </w:rPr>
    </w:lvl>
    <w:lvl w:ilvl="5" w:tplc="A750469A" w:tentative="1">
      <w:start w:val="1"/>
      <w:numFmt w:val="bullet"/>
      <w:lvlText w:val="•"/>
      <w:lvlJc w:val="left"/>
      <w:pPr>
        <w:tabs>
          <w:tab w:val="num" w:pos="3960"/>
        </w:tabs>
        <w:ind w:left="3960" w:hanging="360"/>
      </w:pPr>
      <w:rPr>
        <w:rFonts w:ascii="Arial" w:hAnsi="Arial" w:hint="default"/>
      </w:rPr>
    </w:lvl>
    <w:lvl w:ilvl="6" w:tplc="D80AB6E0" w:tentative="1">
      <w:start w:val="1"/>
      <w:numFmt w:val="bullet"/>
      <w:lvlText w:val="•"/>
      <w:lvlJc w:val="left"/>
      <w:pPr>
        <w:tabs>
          <w:tab w:val="num" w:pos="4680"/>
        </w:tabs>
        <w:ind w:left="4680" w:hanging="360"/>
      </w:pPr>
      <w:rPr>
        <w:rFonts w:ascii="Arial" w:hAnsi="Arial" w:hint="default"/>
      </w:rPr>
    </w:lvl>
    <w:lvl w:ilvl="7" w:tplc="41AE3FDA" w:tentative="1">
      <w:start w:val="1"/>
      <w:numFmt w:val="bullet"/>
      <w:lvlText w:val="•"/>
      <w:lvlJc w:val="left"/>
      <w:pPr>
        <w:tabs>
          <w:tab w:val="num" w:pos="5400"/>
        </w:tabs>
        <w:ind w:left="5400" w:hanging="360"/>
      </w:pPr>
      <w:rPr>
        <w:rFonts w:ascii="Arial" w:hAnsi="Arial" w:hint="default"/>
      </w:rPr>
    </w:lvl>
    <w:lvl w:ilvl="8" w:tplc="F64C7C7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D1F65DA"/>
    <w:multiLevelType w:val="hybridMultilevel"/>
    <w:tmpl w:val="714A8414"/>
    <w:lvl w:ilvl="0" w:tplc="81C86B3E">
      <w:start w:val="1"/>
      <w:numFmt w:val="bullet"/>
      <w:lvlText w:val="–"/>
      <w:lvlJc w:val="left"/>
      <w:pPr>
        <w:tabs>
          <w:tab w:val="num" w:pos="360"/>
        </w:tabs>
        <w:ind w:left="360" w:hanging="360"/>
      </w:pPr>
      <w:rPr>
        <w:rFonts w:ascii="Arial" w:hAnsi="Arial" w:hint="default"/>
      </w:rPr>
    </w:lvl>
    <w:lvl w:ilvl="1" w:tplc="48FA238E">
      <w:start w:val="1"/>
      <w:numFmt w:val="bullet"/>
      <w:lvlText w:val="•"/>
      <w:lvlJc w:val="left"/>
      <w:pPr>
        <w:tabs>
          <w:tab w:val="num" w:pos="1080"/>
        </w:tabs>
        <w:ind w:left="1080" w:hanging="360"/>
      </w:pPr>
      <w:rPr>
        <w:rFonts w:ascii="Arial" w:hAnsi="Arial" w:hint="default"/>
      </w:rPr>
    </w:lvl>
    <w:lvl w:ilvl="2" w:tplc="207CB0E0">
      <w:numFmt w:val="bullet"/>
      <w:lvlText w:val="•"/>
      <w:lvlJc w:val="left"/>
      <w:pPr>
        <w:tabs>
          <w:tab w:val="num" w:pos="1800"/>
        </w:tabs>
        <w:ind w:left="1800" w:hanging="360"/>
      </w:pPr>
      <w:rPr>
        <w:rFonts w:ascii="Arial" w:hAnsi="Arial" w:hint="default"/>
      </w:rPr>
    </w:lvl>
    <w:lvl w:ilvl="3" w:tplc="1F0ECD9A">
      <w:start w:val="1"/>
      <w:numFmt w:val="bullet"/>
      <w:lvlText w:val="–"/>
      <w:lvlJc w:val="left"/>
      <w:pPr>
        <w:tabs>
          <w:tab w:val="num" w:pos="2520"/>
        </w:tabs>
        <w:ind w:left="2520" w:hanging="360"/>
      </w:pPr>
      <w:rPr>
        <w:rFonts w:ascii="Arial" w:hAnsi="Arial" w:hint="default"/>
      </w:rPr>
    </w:lvl>
    <w:lvl w:ilvl="4" w:tplc="420AC7A4" w:tentative="1">
      <w:start w:val="1"/>
      <w:numFmt w:val="bullet"/>
      <w:lvlText w:val="–"/>
      <w:lvlJc w:val="left"/>
      <w:pPr>
        <w:tabs>
          <w:tab w:val="num" w:pos="3240"/>
        </w:tabs>
        <w:ind w:left="3240" w:hanging="360"/>
      </w:pPr>
      <w:rPr>
        <w:rFonts w:ascii="Arial" w:hAnsi="Arial" w:hint="default"/>
      </w:rPr>
    </w:lvl>
    <w:lvl w:ilvl="5" w:tplc="7FC8AA94" w:tentative="1">
      <w:start w:val="1"/>
      <w:numFmt w:val="bullet"/>
      <w:lvlText w:val="–"/>
      <w:lvlJc w:val="left"/>
      <w:pPr>
        <w:tabs>
          <w:tab w:val="num" w:pos="3960"/>
        </w:tabs>
        <w:ind w:left="3960" w:hanging="360"/>
      </w:pPr>
      <w:rPr>
        <w:rFonts w:ascii="Arial" w:hAnsi="Arial" w:hint="default"/>
      </w:rPr>
    </w:lvl>
    <w:lvl w:ilvl="6" w:tplc="77F20F36" w:tentative="1">
      <w:start w:val="1"/>
      <w:numFmt w:val="bullet"/>
      <w:lvlText w:val="–"/>
      <w:lvlJc w:val="left"/>
      <w:pPr>
        <w:tabs>
          <w:tab w:val="num" w:pos="4680"/>
        </w:tabs>
        <w:ind w:left="4680" w:hanging="360"/>
      </w:pPr>
      <w:rPr>
        <w:rFonts w:ascii="Arial" w:hAnsi="Arial" w:hint="default"/>
      </w:rPr>
    </w:lvl>
    <w:lvl w:ilvl="7" w:tplc="CC603A0C" w:tentative="1">
      <w:start w:val="1"/>
      <w:numFmt w:val="bullet"/>
      <w:lvlText w:val="–"/>
      <w:lvlJc w:val="left"/>
      <w:pPr>
        <w:tabs>
          <w:tab w:val="num" w:pos="5400"/>
        </w:tabs>
        <w:ind w:left="5400" w:hanging="360"/>
      </w:pPr>
      <w:rPr>
        <w:rFonts w:ascii="Arial" w:hAnsi="Arial" w:hint="default"/>
      </w:rPr>
    </w:lvl>
    <w:lvl w:ilvl="8" w:tplc="65BAF90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DEC2FFC"/>
    <w:multiLevelType w:val="hybridMultilevel"/>
    <w:tmpl w:val="3E8E270E"/>
    <w:lvl w:ilvl="0" w:tplc="BF746C4E">
      <w:start w:val="1"/>
      <w:numFmt w:val="bullet"/>
      <w:lvlText w:val="–"/>
      <w:lvlJc w:val="left"/>
      <w:pPr>
        <w:tabs>
          <w:tab w:val="num" w:pos="720"/>
        </w:tabs>
        <w:ind w:left="720" w:hanging="360"/>
      </w:pPr>
      <w:rPr>
        <w:rFonts w:ascii="Arial" w:hAnsi="Arial" w:hint="default"/>
      </w:rPr>
    </w:lvl>
    <w:lvl w:ilvl="1" w:tplc="70AE45EA">
      <w:start w:val="1"/>
      <w:numFmt w:val="bullet"/>
      <w:lvlText w:val="–"/>
      <w:lvlJc w:val="left"/>
      <w:pPr>
        <w:tabs>
          <w:tab w:val="num" w:pos="1440"/>
        </w:tabs>
        <w:ind w:left="1440" w:hanging="360"/>
      </w:pPr>
      <w:rPr>
        <w:rFonts w:ascii="Arial" w:hAnsi="Arial" w:hint="default"/>
      </w:rPr>
    </w:lvl>
    <w:lvl w:ilvl="2" w:tplc="78723054" w:tentative="1">
      <w:start w:val="1"/>
      <w:numFmt w:val="bullet"/>
      <w:lvlText w:val="–"/>
      <w:lvlJc w:val="left"/>
      <w:pPr>
        <w:tabs>
          <w:tab w:val="num" w:pos="2160"/>
        </w:tabs>
        <w:ind w:left="2160" w:hanging="360"/>
      </w:pPr>
      <w:rPr>
        <w:rFonts w:ascii="Arial" w:hAnsi="Arial" w:hint="default"/>
      </w:rPr>
    </w:lvl>
    <w:lvl w:ilvl="3" w:tplc="922C2124" w:tentative="1">
      <w:start w:val="1"/>
      <w:numFmt w:val="bullet"/>
      <w:lvlText w:val="–"/>
      <w:lvlJc w:val="left"/>
      <w:pPr>
        <w:tabs>
          <w:tab w:val="num" w:pos="2880"/>
        </w:tabs>
        <w:ind w:left="2880" w:hanging="360"/>
      </w:pPr>
      <w:rPr>
        <w:rFonts w:ascii="Arial" w:hAnsi="Arial" w:hint="default"/>
      </w:rPr>
    </w:lvl>
    <w:lvl w:ilvl="4" w:tplc="BC36E7F8" w:tentative="1">
      <w:start w:val="1"/>
      <w:numFmt w:val="bullet"/>
      <w:lvlText w:val="–"/>
      <w:lvlJc w:val="left"/>
      <w:pPr>
        <w:tabs>
          <w:tab w:val="num" w:pos="3600"/>
        </w:tabs>
        <w:ind w:left="3600" w:hanging="360"/>
      </w:pPr>
      <w:rPr>
        <w:rFonts w:ascii="Arial" w:hAnsi="Arial" w:hint="default"/>
      </w:rPr>
    </w:lvl>
    <w:lvl w:ilvl="5" w:tplc="A644EDF4" w:tentative="1">
      <w:start w:val="1"/>
      <w:numFmt w:val="bullet"/>
      <w:lvlText w:val="–"/>
      <w:lvlJc w:val="left"/>
      <w:pPr>
        <w:tabs>
          <w:tab w:val="num" w:pos="4320"/>
        </w:tabs>
        <w:ind w:left="4320" w:hanging="360"/>
      </w:pPr>
      <w:rPr>
        <w:rFonts w:ascii="Arial" w:hAnsi="Arial" w:hint="default"/>
      </w:rPr>
    </w:lvl>
    <w:lvl w:ilvl="6" w:tplc="67E436E6" w:tentative="1">
      <w:start w:val="1"/>
      <w:numFmt w:val="bullet"/>
      <w:lvlText w:val="–"/>
      <w:lvlJc w:val="left"/>
      <w:pPr>
        <w:tabs>
          <w:tab w:val="num" w:pos="5040"/>
        </w:tabs>
        <w:ind w:left="5040" w:hanging="360"/>
      </w:pPr>
      <w:rPr>
        <w:rFonts w:ascii="Arial" w:hAnsi="Arial" w:hint="default"/>
      </w:rPr>
    </w:lvl>
    <w:lvl w:ilvl="7" w:tplc="6B3E8BB0" w:tentative="1">
      <w:start w:val="1"/>
      <w:numFmt w:val="bullet"/>
      <w:lvlText w:val="–"/>
      <w:lvlJc w:val="left"/>
      <w:pPr>
        <w:tabs>
          <w:tab w:val="num" w:pos="5760"/>
        </w:tabs>
        <w:ind w:left="5760" w:hanging="360"/>
      </w:pPr>
      <w:rPr>
        <w:rFonts w:ascii="Arial" w:hAnsi="Arial" w:hint="default"/>
      </w:rPr>
    </w:lvl>
    <w:lvl w:ilvl="8" w:tplc="656678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A03825"/>
    <w:multiLevelType w:val="hybridMultilevel"/>
    <w:tmpl w:val="409C1516"/>
    <w:lvl w:ilvl="0" w:tplc="04190003">
      <w:start w:val="1"/>
      <w:numFmt w:val="bullet"/>
      <w:lvlText w:val="o"/>
      <w:lvlJc w:val="left"/>
      <w:pPr>
        <w:tabs>
          <w:tab w:val="num" w:pos="360"/>
        </w:tabs>
        <w:ind w:left="360" w:hanging="360"/>
      </w:pPr>
      <w:rPr>
        <w:rFonts w:ascii="Courier New" w:hAnsi="Courier New" w:cs="Courier New"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1736FA20" w:tentative="1">
      <w:start w:val="1"/>
      <w:numFmt w:val="bullet"/>
      <w:lvlText w:val="•"/>
      <w:lvlJc w:val="left"/>
      <w:pPr>
        <w:tabs>
          <w:tab w:val="num" w:pos="1800"/>
        </w:tabs>
        <w:ind w:left="1800" w:hanging="360"/>
      </w:pPr>
      <w:rPr>
        <w:rFonts w:ascii="Arial" w:hAnsi="Arial" w:hint="default"/>
      </w:rPr>
    </w:lvl>
    <w:lvl w:ilvl="3" w:tplc="277664F6" w:tentative="1">
      <w:start w:val="1"/>
      <w:numFmt w:val="bullet"/>
      <w:lvlText w:val="•"/>
      <w:lvlJc w:val="left"/>
      <w:pPr>
        <w:tabs>
          <w:tab w:val="num" w:pos="2520"/>
        </w:tabs>
        <w:ind w:left="2520" w:hanging="360"/>
      </w:pPr>
      <w:rPr>
        <w:rFonts w:ascii="Arial" w:hAnsi="Arial" w:hint="default"/>
      </w:rPr>
    </w:lvl>
    <w:lvl w:ilvl="4" w:tplc="CFA6A2DE" w:tentative="1">
      <w:start w:val="1"/>
      <w:numFmt w:val="bullet"/>
      <w:lvlText w:val="•"/>
      <w:lvlJc w:val="left"/>
      <w:pPr>
        <w:tabs>
          <w:tab w:val="num" w:pos="3240"/>
        </w:tabs>
        <w:ind w:left="3240" w:hanging="360"/>
      </w:pPr>
      <w:rPr>
        <w:rFonts w:ascii="Arial" w:hAnsi="Arial" w:hint="default"/>
      </w:rPr>
    </w:lvl>
    <w:lvl w:ilvl="5" w:tplc="A76EB3CA" w:tentative="1">
      <w:start w:val="1"/>
      <w:numFmt w:val="bullet"/>
      <w:lvlText w:val="•"/>
      <w:lvlJc w:val="left"/>
      <w:pPr>
        <w:tabs>
          <w:tab w:val="num" w:pos="3960"/>
        </w:tabs>
        <w:ind w:left="3960" w:hanging="360"/>
      </w:pPr>
      <w:rPr>
        <w:rFonts w:ascii="Arial" w:hAnsi="Arial" w:hint="default"/>
      </w:rPr>
    </w:lvl>
    <w:lvl w:ilvl="6" w:tplc="C2084F1E" w:tentative="1">
      <w:start w:val="1"/>
      <w:numFmt w:val="bullet"/>
      <w:lvlText w:val="•"/>
      <w:lvlJc w:val="left"/>
      <w:pPr>
        <w:tabs>
          <w:tab w:val="num" w:pos="4680"/>
        </w:tabs>
        <w:ind w:left="4680" w:hanging="360"/>
      </w:pPr>
      <w:rPr>
        <w:rFonts w:ascii="Arial" w:hAnsi="Arial" w:hint="default"/>
      </w:rPr>
    </w:lvl>
    <w:lvl w:ilvl="7" w:tplc="B94E9EAA" w:tentative="1">
      <w:start w:val="1"/>
      <w:numFmt w:val="bullet"/>
      <w:lvlText w:val="•"/>
      <w:lvlJc w:val="left"/>
      <w:pPr>
        <w:tabs>
          <w:tab w:val="num" w:pos="5400"/>
        </w:tabs>
        <w:ind w:left="5400" w:hanging="360"/>
      </w:pPr>
      <w:rPr>
        <w:rFonts w:ascii="Arial" w:hAnsi="Arial" w:hint="default"/>
      </w:rPr>
    </w:lvl>
    <w:lvl w:ilvl="8" w:tplc="6A70DA4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B403D0E"/>
    <w:multiLevelType w:val="hybridMultilevel"/>
    <w:tmpl w:val="EAEE5B1E"/>
    <w:lvl w:ilvl="0" w:tplc="81C86B3E">
      <w:start w:val="1"/>
      <w:numFmt w:val="bullet"/>
      <w:lvlText w:val="–"/>
      <w:lvlJc w:val="left"/>
      <w:pPr>
        <w:tabs>
          <w:tab w:val="num" w:pos="360"/>
        </w:tabs>
        <w:ind w:left="360" w:hanging="360"/>
      </w:pPr>
      <w:rPr>
        <w:rFonts w:ascii="Arial" w:hAnsi="Arial" w:hint="default"/>
      </w:rPr>
    </w:lvl>
    <w:lvl w:ilvl="1" w:tplc="48FA238E">
      <w:start w:val="1"/>
      <w:numFmt w:val="bullet"/>
      <w:lvlText w:val="•"/>
      <w:lvlJc w:val="left"/>
      <w:pPr>
        <w:tabs>
          <w:tab w:val="num" w:pos="1080"/>
        </w:tabs>
        <w:ind w:left="1080" w:hanging="360"/>
      </w:pPr>
      <w:rPr>
        <w:rFonts w:ascii="Arial" w:hAnsi="Arial" w:hint="default"/>
      </w:rPr>
    </w:lvl>
    <w:lvl w:ilvl="2" w:tplc="207CB0E0">
      <w:numFmt w:val="bullet"/>
      <w:lvlText w:val="•"/>
      <w:lvlJc w:val="left"/>
      <w:pPr>
        <w:tabs>
          <w:tab w:val="num" w:pos="1800"/>
        </w:tabs>
        <w:ind w:left="1800" w:hanging="360"/>
      </w:pPr>
      <w:rPr>
        <w:rFonts w:ascii="Arial" w:hAnsi="Arial" w:hint="default"/>
      </w:rPr>
    </w:lvl>
    <w:lvl w:ilvl="3" w:tplc="1F0ECD9A" w:tentative="1">
      <w:start w:val="1"/>
      <w:numFmt w:val="bullet"/>
      <w:lvlText w:val="–"/>
      <w:lvlJc w:val="left"/>
      <w:pPr>
        <w:tabs>
          <w:tab w:val="num" w:pos="2520"/>
        </w:tabs>
        <w:ind w:left="2520" w:hanging="360"/>
      </w:pPr>
      <w:rPr>
        <w:rFonts w:ascii="Arial" w:hAnsi="Arial" w:hint="default"/>
      </w:rPr>
    </w:lvl>
    <w:lvl w:ilvl="4" w:tplc="420AC7A4" w:tentative="1">
      <w:start w:val="1"/>
      <w:numFmt w:val="bullet"/>
      <w:lvlText w:val="–"/>
      <w:lvlJc w:val="left"/>
      <w:pPr>
        <w:tabs>
          <w:tab w:val="num" w:pos="3240"/>
        </w:tabs>
        <w:ind w:left="3240" w:hanging="360"/>
      </w:pPr>
      <w:rPr>
        <w:rFonts w:ascii="Arial" w:hAnsi="Arial" w:hint="default"/>
      </w:rPr>
    </w:lvl>
    <w:lvl w:ilvl="5" w:tplc="7FC8AA94" w:tentative="1">
      <w:start w:val="1"/>
      <w:numFmt w:val="bullet"/>
      <w:lvlText w:val="–"/>
      <w:lvlJc w:val="left"/>
      <w:pPr>
        <w:tabs>
          <w:tab w:val="num" w:pos="3960"/>
        </w:tabs>
        <w:ind w:left="3960" w:hanging="360"/>
      </w:pPr>
      <w:rPr>
        <w:rFonts w:ascii="Arial" w:hAnsi="Arial" w:hint="default"/>
      </w:rPr>
    </w:lvl>
    <w:lvl w:ilvl="6" w:tplc="77F20F36" w:tentative="1">
      <w:start w:val="1"/>
      <w:numFmt w:val="bullet"/>
      <w:lvlText w:val="–"/>
      <w:lvlJc w:val="left"/>
      <w:pPr>
        <w:tabs>
          <w:tab w:val="num" w:pos="4680"/>
        </w:tabs>
        <w:ind w:left="4680" w:hanging="360"/>
      </w:pPr>
      <w:rPr>
        <w:rFonts w:ascii="Arial" w:hAnsi="Arial" w:hint="default"/>
      </w:rPr>
    </w:lvl>
    <w:lvl w:ilvl="7" w:tplc="CC603A0C" w:tentative="1">
      <w:start w:val="1"/>
      <w:numFmt w:val="bullet"/>
      <w:lvlText w:val="–"/>
      <w:lvlJc w:val="left"/>
      <w:pPr>
        <w:tabs>
          <w:tab w:val="num" w:pos="5400"/>
        </w:tabs>
        <w:ind w:left="5400" w:hanging="360"/>
      </w:pPr>
      <w:rPr>
        <w:rFonts w:ascii="Arial" w:hAnsi="Arial" w:hint="default"/>
      </w:rPr>
    </w:lvl>
    <w:lvl w:ilvl="8" w:tplc="65BAF90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C232549"/>
    <w:multiLevelType w:val="hybridMultilevel"/>
    <w:tmpl w:val="116CBF1A"/>
    <w:lvl w:ilvl="0" w:tplc="0409000F">
      <w:start w:val="1"/>
      <w:numFmt w:val="decimal"/>
      <w:lvlText w:val="%1."/>
      <w:lvlJc w:val="left"/>
      <w:pPr>
        <w:ind w:left="936" w:hanging="360"/>
      </w:pPr>
      <w:rPr>
        <w:rFont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4DB4255E"/>
    <w:multiLevelType w:val="hybridMultilevel"/>
    <w:tmpl w:val="87FAFAC2"/>
    <w:lvl w:ilvl="0" w:tplc="B1546B74">
      <w:start w:val="1"/>
      <w:numFmt w:val="decimal"/>
      <w:lvlText w:val="[%1]"/>
      <w:lvlJc w:val="left"/>
      <w:pPr>
        <w:ind w:left="574" w:hanging="360"/>
      </w:pPr>
      <w:rPr>
        <w:rFonts w:hint="eastAsia"/>
      </w:rPr>
    </w:lvl>
    <w:lvl w:ilvl="1" w:tplc="04090019" w:tentative="1">
      <w:start w:val="1"/>
      <w:numFmt w:val="lowerLetter"/>
      <w:lvlText w:val="%2."/>
      <w:lvlJc w:val="left"/>
      <w:pPr>
        <w:ind w:left="1294" w:hanging="360"/>
      </w:pPr>
    </w:lvl>
    <w:lvl w:ilvl="2" w:tplc="0409001B" w:tentative="1">
      <w:start w:val="1"/>
      <w:numFmt w:val="lowerRoman"/>
      <w:lvlText w:val="%3."/>
      <w:lvlJc w:val="right"/>
      <w:pPr>
        <w:ind w:left="2014" w:hanging="180"/>
      </w:pPr>
    </w:lvl>
    <w:lvl w:ilvl="3" w:tplc="0409000F" w:tentative="1">
      <w:start w:val="1"/>
      <w:numFmt w:val="decimal"/>
      <w:lvlText w:val="%4."/>
      <w:lvlJc w:val="left"/>
      <w:pPr>
        <w:ind w:left="2734" w:hanging="360"/>
      </w:pPr>
    </w:lvl>
    <w:lvl w:ilvl="4" w:tplc="04090019" w:tentative="1">
      <w:start w:val="1"/>
      <w:numFmt w:val="lowerLetter"/>
      <w:lvlText w:val="%5."/>
      <w:lvlJc w:val="left"/>
      <w:pPr>
        <w:ind w:left="3454" w:hanging="360"/>
      </w:pPr>
    </w:lvl>
    <w:lvl w:ilvl="5" w:tplc="0409001B" w:tentative="1">
      <w:start w:val="1"/>
      <w:numFmt w:val="lowerRoman"/>
      <w:lvlText w:val="%6."/>
      <w:lvlJc w:val="right"/>
      <w:pPr>
        <w:ind w:left="4174" w:hanging="180"/>
      </w:pPr>
    </w:lvl>
    <w:lvl w:ilvl="6" w:tplc="0409000F" w:tentative="1">
      <w:start w:val="1"/>
      <w:numFmt w:val="decimal"/>
      <w:lvlText w:val="%7."/>
      <w:lvlJc w:val="left"/>
      <w:pPr>
        <w:ind w:left="4894" w:hanging="360"/>
      </w:pPr>
    </w:lvl>
    <w:lvl w:ilvl="7" w:tplc="04090019" w:tentative="1">
      <w:start w:val="1"/>
      <w:numFmt w:val="lowerLetter"/>
      <w:lvlText w:val="%8."/>
      <w:lvlJc w:val="left"/>
      <w:pPr>
        <w:ind w:left="5614" w:hanging="360"/>
      </w:pPr>
    </w:lvl>
    <w:lvl w:ilvl="8" w:tplc="0409001B" w:tentative="1">
      <w:start w:val="1"/>
      <w:numFmt w:val="lowerRoman"/>
      <w:lvlText w:val="%9."/>
      <w:lvlJc w:val="right"/>
      <w:pPr>
        <w:ind w:left="6334" w:hanging="180"/>
      </w:pPr>
    </w:lvl>
  </w:abstractNum>
  <w:abstractNum w:abstractNumId="14" w15:restartNumberingAfterBreak="0">
    <w:nsid w:val="54D406FD"/>
    <w:multiLevelType w:val="hybridMultilevel"/>
    <w:tmpl w:val="711CC8BC"/>
    <w:lvl w:ilvl="0" w:tplc="041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5D50838"/>
    <w:multiLevelType w:val="hybridMultilevel"/>
    <w:tmpl w:val="642C7EA0"/>
    <w:lvl w:ilvl="0" w:tplc="48FA238E">
      <w:start w:val="1"/>
      <w:numFmt w:val="bullet"/>
      <w:lvlText w:val="•"/>
      <w:lvlJc w:val="left"/>
      <w:pPr>
        <w:tabs>
          <w:tab w:val="num" w:pos="360"/>
        </w:tabs>
        <w:ind w:left="360" w:hanging="360"/>
      </w:pPr>
      <w:rPr>
        <w:rFonts w:ascii="Arial" w:hAnsi="Arial" w:hint="default"/>
      </w:rPr>
    </w:lvl>
    <w:lvl w:ilvl="1" w:tplc="8EF6FAA4">
      <w:start w:val="1"/>
      <w:numFmt w:val="bullet"/>
      <w:lvlText w:val="–"/>
      <w:lvlJc w:val="left"/>
      <w:pPr>
        <w:tabs>
          <w:tab w:val="num" w:pos="1080"/>
        </w:tabs>
        <w:ind w:left="1080" w:hanging="360"/>
      </w:pPr>
      <w:rPr>
        <w:rFonts w:ascii="Arial" w:hAnsi="Arial" w:hint="default"/>
      </w:rPr>
    </w:lvl>
    <w:lvl w:ilvl="2" w:tplc="207CB0E0">
      <w:numFmt w:val="bullet"/>
      <w:lvlText w:val="•"/>
      <w:lvlJc w:val="left"/>
      <w:pPr>
        <w:tabs>
          <w:tab w:val="num" w:pos="1800"/>
        </w:tabs>
        <w:ind w:left="1800" w:hanging="360"/>
      </w:pPr>
      <w:rPr>
        <w:rFonts w:ascii="Arial" w:hAnsi="Arial" w:hint="default"/>
      </w:rPr>
    </w:lvl>
    <w:lvl w:ilvl="3" w:tplc="1F0ECD9A" w:tentative="1">
      <w:start w:val="1"/>
      <w:numFmt w:val="bullet"/>
      <w:lvlText w:val="–"/>
      <w:lvlJc w:val="left"/>
      <w:pPr>
        <w:tabs>
          <w:tab w:val="num" w:pos="2520"/>
        </w:tabs>
        <w:ind w:left="2520" w:hanging="360"/>
      </w:pPr>
      <w:rPr>
        <w:rFonts w:ascii="Arial" w:hAnsi="Arial" w:hint="default"/>
      </w:rPr>
    </w:lvl>
    <w:lvl w:ilvl="4" w:tplc="420AC7A4" w:tentative="1">
      <w:start w:val="1"/>
      <w:numFmt w:val="bullet"/>
      <w:lvlText w:val="–"/>
      <w:lvlJc w:val="left"/>
      <w:pPr>
        <w:tabs>
          <w:tab w:val="num" w:pos="3240"/>
        </w:tabs>
        <w:ind w:left="3240" w:hanging="360"/>
      </w:pPr>
      <w:rPr>
        <w:rFonts w:ascii="Arial" w:hAnsi="Arial" w:hint="default"/>
      </w:rPr>
    </w:lvl>
    <w:lvl w:ilvl="5" w:tplc="7FC8AA94" w:tentative="1">
      <w:start w:val="1"/>
      <w:numFmt w:val="bullet"/>
      <w:lvlText w:val="–"/>
      <w:lvlJc w:val="left"/>
      <w:pPr>
        <w:tabs>
          <w:tab w:val="num" w:pos="3960"/>
        </w:tabs>
        <w:ind w:left="3960" w:hanging="360"/>
      </w:pPr>
      <w:rPr>
        <w:rFonts w:ascii="Arial" w:hAnsi="Arial" w:hint="default"/>
      </w:rPr>
    </w:lvl>
    <w:lvl w:ilvl="6" w:tplc="77F20F36" w:tentative="1">
      <w:start w:val="1"/>
      <w:numFmt w:val="bullet"/>
      <w:lvlText w:val="–"/>
      <w:lvlJc w:val="left"/>
      <w:pPr>
        <w:tabs>
          <w:tab w:val="num" w:pos="4680"/>
        </w:tabs>
        <w:ind w:left="4680" w:hanging="360"/>
      </w:pPr>
      <w:rPr>
        <w:rFonts w:ascii="Arial" w:hAnsi="Arial" w:hint="default"/>
      </w:rPr>
    </w:lvl>
    <w:lvl w:ilvl="7" w:tplc="CC603A0C" w:tentative="1">
      <w:start w:val="1"/>
      <w:numFmt w:val="bullet"/>
      <w:lvlText w:val="–"/>
      <w:lvlJc w:val="left"/>
      <w:pPr>
        <w:tabs>
          <w:tab w:val="num" w:pos="5400"/>
        </w:tabs>
        <w:ind w:left="5400" w:hanging="360"/>
      </w:pPr>
      <w:rPr>
        <w:rFonts w:ascii="Arial" w:hAnsi="Arial" w:hint="default"/>
      </w:rPr>
    </w:lvl>
    <w:lvl w:ilvl="8" w:tplc="65BAF90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F1E501B"/>
    <w:multiLevelType w:val="hybridMultilevel"/>
    <w:tmpl w:val="A9524F52"/>
    <w:lvl w:ilvl="0" w:tplc="28B059E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2842577"/>
    <w:multiLevelType w:val="hybridMultilevel"/>
    <w:tmpl w:val="4EF8D1B0"/>
    <w:lvl w:ilvl="0" w:tplc="E14E00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787FE2"/>
    <w:multiLevelType w:val="hybridMultilevel"/>
    <w:tmpl w:val="B19C3AA8"/>
    <w:lvl w:ilvl="0" w:tplc="A56A41D4">
      <w:start w:val="1"/>
      <w:numFmt w:val="bullet"/>
      <w:lvlText w:val="•"/>
      <w:lvlJc w:val="left"/>
      <w:pPr>
        <w:tabs>
          <w:tab w:val="num" w:pos="360"/>
        </w:tabs>
        <w:ind w:left="360" w:hanging="360"/>
      </w:pPr>
      <w:rPr>
        <w:rFonts w:ascii="Arial" w:hAnsi="Arial" w:hint="default"/>
      </w:rPr>
    </w:lvl>
    <w:lvl w:ilvl="1" w:tplc="B0D214E6">
      <w:numFmt w:val="bullet"/>
      <w:lvlText w:val="–"/>
      <w:lvlJc w:val="left"/>
      <w:pPr>
        <w:tabs>
          <w:tab w:val="num" w:pos="1080"/>
        </w:tabs>
        <w:ind w:left="1080" w:hanging="360"/>
      </w:pPr>
      <w:rPr>
        <w:rFonts w:ascii="Arial" w:hAnsi="Arial" w:hint="default"/>
      </w:rPr>
    </w:lvl>
    <w:lvl w:ilvl="2" w:tplc="2942116C">
      <w:numFmt w:val="bullet"/>
      <w:lvlText w:val="•"/>
      <w:lvlJc w:val="left"/>
      <w:pPr>
        <w:tabs>
          <w:tab w:val="num" w:pos="1800"/>
        </w:tabs>
        <w:ind w:left="1800" w:hanging="360"/>
      </w:pPr>
      <w:rPr>
        <w:rFonts w:ascii="Arial" w:hAnsi="Arial" w:hint="default"/>
      </w:rPr>
    </w:lvl>
    <w:lvl w:ilvl="3" w:tplc="B2481DE2" w:tentative="1">
      <w:start w:val="1"/>
      <w:numFmt w:val="bullet"/>
      <w:lvlText w:val="•"/>
      <w:lvlJc w:val="left"/>
      <w:pPr>
        <w:tabs>
          <w:tab w:val="num" w:pos="2520"/>
        </w:tabs>
        <w:ind w:left="2520" w:hanging="360"/>
      </w:pPr>
      <w:rPr>
        <w:rFonts w:ascii="Arial" w:hAnsi="Arial" w:hint="default"/>
      </w:rPr>
    </w:lvl>
    <w:lvl w:ilvl="4" w:tplc="B3986E10" w:tentative="1">
      <w:start w:val="1"/>
      <w:numFmt w:val="bullet"/>
      <w:lvlText w:val="•"/>
      <w:lvlJc w:val="left"/>
      <w:pPr>
        <w:tabs>
          <w:tab w:val="num" w:pos="3240"/>
        </w:tabs>
        <w:ind w:left="3240" w:hanging="360"/>
      </w:pPr>
      <w:rPr>
        <w:rFonts w:ascii="Arial" w:hAnsi="Arial" w:hint="default"/>
      </w:rPr>
    </w:lvl>
    <w:lvl w:ilvl="5" w:tplc="EAA2CD3C" w:tentative="1">
      <w:start w:val="1"/>
      <w:numFmt w:val="bullet"/>
      <w:lvlText w:val="•"/>
      <w:lvlJc w:val="left"/>
      <w:pPr>
        <w:tabs>
          <w:tab w:val="num" w:pos="3960"/>
        </w:tabs>
        <w:ind w:left="3960" w:hanging="360"/>
      </w:pPr>
      <w:rPr>
        <w:rFonts w:ascii="Arial" w:hAnsi="Arial" w:hint="default"/>
      </w:rPr>
    </w:lvl>
    <w:lvl w:ilvl="6" w:tplc="EC1C81B6" w:tentative="1">
      <w:start w:val="1"/>
      <w:numFmt w:val="bullet"/>
      <w:lvlText w:val="•"/>
      <w:lvlJc w:val="left"/>
      <w:pPr>
        <w:tabs>
          <w:tab w:val="num" w:pos="4680"/>
        </w:tabs>
        <w:ind w:left="4680" w:hanging="360"/>
      </w:pPr>
      <w:rPr>
        <w:rFonts w:ascii="Arial" w:hAnsi="Arial" w:hint="default"/>
      </w:rPr>
    </w:lvl>
    <w:lvl w:ilvl="7" w:tplc="CAF6FDB0" w:tentative="1">
      <w:start w:val="1"/>
      <w:numFmt w:val="bullet"/>
      <w:lvlText w:val="•"/>
      <w:lvlJc w:val="left"/>
      <w:pPr>
        <w:tabs>
          <w:tab w:val="num" w:pos="5400"/>
        </w:tabs>
        <w:ind w:left="5400" w:hanging="360"/>
      </w:pPr>
      <w:rPr>
        <w:rFonts w:ascii="Arial" w:hAnsi="Arial" w:hint="default"/>
      </w:rPr>
    </w:lvl>
    <w:lvl w:ilvl="8" w:tplc="E1700DE0"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CDA2FB2"/>
    <w:multiLevelType w:val="hybridMultilevel"/>
    <w:tmpl w:val="CB8AE432"/>
    <w:lvl w:ilvl="0" w:tplc="0D223EE8">
      <w:start w:val="1"/>
      <w:numFmt w:val="decimal"/>
      <w:pStyle w:val="ListParagraph"/>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7449B1"/>
    <w:multiLevelType w:val="multilevel"/>
    <w:tmpl w:val="A5EE1EC4"/>
    <w:lvl w:ilvl="0">
      <w:start w:val="1"/>
      <w:numFmt w:val="bullet"/>
      <w:lvlText w:val=""/>
      <w:lvlJc w:val="left"/>
      <w:pPr>
        <w:ind w:left="360" w:hanging="360"/>
      </w:pPr>
      <w:rPr>
        <w:rFonts w:ascii="Wingdings" w:hAnsi="Wingding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20"/>
  </w:num>
  <w:num w:numId="2">
    <w:abstractNumId w:val="9"/>
  </w:num>
  <w:num w:numId="3">
    <w:abstractNumId w:val="4"/>
  </w:num>
  <w:num w:numId="4">
    <w:abstractNumId w:val="17"/>
  </w:num>
  <w:num w:numId="5">
    <w:abstractNumId w:val="15"/>
  </w:num>
  <w:num w:numId="6">
    <w:abstractNumId w:val="11"/>
  </w:num>
  <w:num w:numId="7">
    <w:abstractNumId w:val="6"/>
  </w:num>
  <w:num w:numId="8">
    <w:abstractNumId w:val="21"/>
  </w:num>
  <w:num w:numId="9">
    <w:abstractNumId w:val="5"/>
  </w:num>
  <w:num w:numId="10">
    <w:abstractNumId w:val="19"/>
  </w:num>
  <w:num w:numId="11">
    <w:abstractNumId w:val="13"/>
  </w:num>
  <w:num w:numId="12">
    <w:abstractNumId w:val="20"/>
  </w:num>
  <w:num w:numId="13">
    <w:abstractNumId w:val="20"/>
  </w:num>
  <w:num w:numId="14">
    <w:abstractNumId w:val="20"/>
  </w:num>
  <w:num w:numId="15">
    <w:abstractNumId w:val="20"/>
  </w:num>
  <w:num w:numId="16">
    <w:abstractNumId w:val="20"/>
  </w:num>
  <w:num w:numId="17">
    <w:abstractNumId w:val="20"/>
  </w:num>
  <w:num w:numId="18">
    <w:abstractNumId w:val="20"/>
  </w:num>
  <w:num w:numId="19">
    <w:abstractNumId w:val="22"/>
  </w:num>
  <w:num w:numId="20">
    <w:abstractNumId w:val="20"/>
  </w:num>
  <w:num w:numId="21">
    <w:abstractNumId w:val="7"/>
  </w:num>
  <w:num w:numId="22">
    <w:abstractNumId w:val="20"/>
  </w:num>
  <w:num w:numId="23">
    <w:abstractNumId w:val="20"/>
  </w:num>
  <w:num w:numId="24">
    <w:abstractNumId w:val="16"/>
  </w:num>
  <w:num w:numId="25">
    <w:abstractNumId w:val="20"/>
  </w:num>
  <w:num w:numId="26">
    <w:abstractNumId w:val="20"/>
  </w:num>
  <w:num w:numId="27">
    <w:abstractNumId w:val="20"/>
  </w:num>
  <w:num w:numId="28">
    <w:abstractNumId w:val="8"/>
  </w:num>
  <w:num w:numId="29">
    <w:abstractNumId w:val="0"/>
  </w:num>
  <w:num w:numId="30">
    <w:abstractNumId w:val="20"/>
  </w:num>
  <w:num w:numId="31">
    <w:abstractNumId w:val="20"/>
  </w:num>
  <w:num w:numId="32">
    <w:abstractNumId w:val="20"/>
  </w:num>
  <w:num w:numId="33">
    <w:abstractNumId w:val="1"/>
  </w:num>
  <w:num w:numId="34">
    <w:abstractNumId w:val="20"/>
  </w:num>
  <w:num w:numId="35">
    <w:abstractNumId w:val="12"/>
  </w:num>
  <w:num w:numId="36">
    <w:abstractNumId w:val="14"/>
  </w:num>
  <w:num w:numId="37">
    <w:abstractNumId w:val="3"/>
  </w:num>
  <w:num w:numId="38">
    <w:abstractNumId w:val="10"/>
  </w:num>
  <w:num w:numId="39">
    <w:abstractNumId w:val="20"/>
  </w:num>
  <w:num w:numId="40">
    <w:abstractNumId w:val="20"/>
  </w:num>
  <w:num w:numId="41">
    <w:abstractNumId w:val="20"/>
  </w:num>
  <w:num w:numId="42">
    <w:abstractNumId w:val="20"/>
  </w:num>
  <w:num w:numId="43">
    <w:abstractNumId w:val="18"/>
  </w:num>
  <w:num w:numId="44">
    <w:abstractNumId w:val="2"/>
  </w:num>
  <w:num w:numId="4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DFC"/>
    <w:rsid w:val="00000BD6"/>
    <w:rsid w:val="000016A4"/>
    <w:rsid w:val="00001A5F"/>
    <w:rsid w:val="00001B42"/>
    <w:rsid w:val="00001E2B"/>
    <w:rsid w:val="00001ECF"/>
    <w:rsid w:val="00002764"/>
    <w:rsid w:val="00002BC7"/>
    <w:rsid w:val="00003DA9"/>
    <w:rsid w:val="00004069"/>
    <w:rsid w:val="00005C24"/>
    <w:rsid w:val="000064EA"/>
    <w:rsid w:val="00006932"/>
    <w:rsid w:val="0000704E"/>
    <w:rsid w:val="000104DF"/>
    <w:rsid w:val="000111B6"/>
    <w:rsid w:val="00011C7A"/>
    <w:rsid w:val="00012EAC"/>
    <w:rsid w:val="000135A4"/>
    <w:rsid w:val="000136FF"/>
    <w:rsid w:val="00014B79"/>
    <w:rsid w:val="00020DA3"/>
    <w:rsid w:val="00021287"/>
    <w:rsid w:val="000212B7"/>
    <w:rsid w:val="000212D1"/>
    <w:rsid w:val="0002173F"/>
    <w:rsid w:val="00022C59"/>
    <w:rsid w:val="000230D3"/>
    <w:rsid w:val="0002381A"/>
    <w:rsid w:val="00025D5F"/>
    <w:rsid w:val="00027B0A"/>
    <w:rsid w:val="00027CE2"/>
    <w:rsid w:val="0003107F"/>
    <w:rsid w:val="0003307C"/>
    <w:rsid w:val="00033093"/>
    <w:rsid w:val="000337D8"/>
    <w:rsid w:val="00034941"/>
    <w:rsid w:val="0003637A"/>
    <w:rsid w:val="0003689C"/>
    <w:rsid w:val="00036E7D"/>
    <w:rsid w:val="00040138"/>
    <w:rsid w:val="00041836"/>
    <w:rsid w:val="000418D4"/>
    <w:rsid w:val="000425C0"/>
    <w:rsid w:val="00042DC5"/>
    <w:rsid w:val="00043360"/>
    <w:rsid w:val="00044D7B"/>
    <w:rsid w:val="00045BB2"/>
    <w:rsid w:val="000464A4"/>
    <w:rsid w:val="000472DE"/>
    <w:rsid w:val="00051CD0"/>
    <w:rsid w:val="00052E5C"/>
    <w:rsid w:val="00052E71"/>
    <w:rsid w:val="00053417"/>
    <w:rsid w:val="000541AE"/>
    <w:rsid w:val="000542CE"/>
    <w:rsid w:val="00056341"/>
    <w:rsid w:val="000566BE"/>
    <w:rsid w:val="00057970"/>
    <w:rsid w:val="0005799C"/>
    <w:rsid w:val="00061968"/>
    <w:rsid w:val="0006375E"/>
    <w:rsid w:val="0006425D"/>
    <w:rsid w:val="00064DC1"/>
    <w:rsid w:val="00065418"/>
    <w:rsid w:val="0007267E"/>
    <w:rsid w:val="0007391D"/>
    <w:rsid w:val="00074B70"/>
    <w:rsid w:val="00075CD7"/>
    <w:rsid w:val="00076453"/>
    <w:rsid w:val="000776D1"/>
    <w:rsid w:val="00077854"/>
    <w:rsid w:val="0008007E"/>
    <w:rsid w:val="00080A23"/>
    <w:rsid w:val="000816DD"/>
    <w:rsid w:val="000823ED"/>
    <w:rsid w:val="00083592"/>
    <w:rsid w:val="0008447E"/>
    <w:rsid w:val="00084701"/>
    <w:rsid w:val="0008555E"/>
    <w:rsid w:val="00085A03"/>
    <w:rsid w:val="00085C6B"/>
    <w:rsid w:val="000870FD"/>
    <w:rsid w:val="00087209"/>
    <w:rsid w:val="000874A3"/>
    <w:rsid w:val="00087E4C"/>
    <w:rsid w:val="0009174B"/>
    <w:rsid w:val="00091D9D"/>
    <w:rsid w:val="00092D50"/>
    <w:rsid w:val="00093960"/>
    <w:rsid w:val="00094172"/>
    <w:rsid w:val="00094605"/>
    <w:rsid w:val="000948C3"/>
    <w:rsid w:val="00094A61"/>
    <w:rsid w:val="00096522"/>
    <w:rsid w:val="00097564"/>
    <w:rsid w:val="000A0ED4"/>
    <w:rsid w:val="000A1502"/>
    <w:rsid w:val="000A1E15"/>
    <w:rsid w:val="000A1EC0"/>
    <w:rsid w:val="000A1FBD"/>
    <w:rsid w:val="000A23CA"/>
    <w:rsid w:val="000A2E70"/>
    <w:rsid w:val="000A38D0"/>
    <w:rsid w:val="000A552E"/>
    <w:rsid w:val="000A56F7"/>
    <w:rsid w:val="000A7455"/>
    <w:rsid w:val="000B0825"/>
    <w:rsid w:val="000B0DC0"/>
    <w:rsid w:val="000B263C"/>
    <w:rsid w:val="000B264D"/>
    <w:rsid w:val="000B39FB"/>
    <w:rsid w:val="000B44BF"/>
    <w:rsid w:val="000B4D2D"/>
    <w:rsid w:val="000B64B7"/>
    <w:rsid w:val="000B657D"/>
    <w:rsid w:val="000B7FEB"/>
    <w:rsid w:val="000C03A9"/>
    <w:rsid w:val="000C0C44"/>
    <w:rsid w:val="000C0ECB"/>
    <w:rsid w:val="000C17E0"/>
    <w:rsid w:val="000C2999"/>
    <w:rsid w:val="000C3458"/>
    <w:rsid w:val="000C3695"/>
    <w:rsid w:val="000C3A45"/>
    <w:rsid w:val="000C3E66"/>
    <w:rsid w:val="000C489E"/>
    <w:rsid w:val="000C4C4B"/>
    <w:rsid w:val="000C6440"/>
    <w:rsid w:val="000C7884"/>
    <w:rsid w:val="000D003E"/>
    <w:rsid w:val="000D046E"/>
    <w:rsid w:val="000D0844"/>
    <w:rsid w:val="000D0D95"/>
    <w:rsid w:val="000D11D6"/>
    <w:rsid w:val="000D1945"/>
    <w:rsid w:val="000D1E43"/>
    <w:rsid w:val="000D2A85"/>
    <w:rsid w:val="000D38F8"/>
    <w:rsid w:val="000D3A5D"/>
    <w:rsid w:val="000D3BBF"/>
    <w:rsid w:val="000D4ED6"/>
    <w:rsid w:val="000D5EA9"/>
    <w:rsid w:val="000D6980"/>
    <w:rsid w:val="000D6E0F"/>
    <w:rsid w:val="000D7764"/>
    <w:rsid w:val="000E185A"/>
    <w:rsid w:val="000E189E"/>
    <w:rsid w:val="000E2BB1"/>
    <w:rsid w:val="000E2E65"/>
    <w:rsid w:val="000E4D01"/>
    <w:rsid w:val="000E5127"/>
    <w:rsid w:val="000E539B"/>
    <w:rsid w:val="000E585E"/>
    <w:rsid w:val="000E58D6"/>
    <w:rsid w:val="000E6210"/>
    <w:rsid w:val="000E7D75"/>
    <w:rsid w:val="000E7E49"/>
    <w:rsid w:val="000F04B1"/>
    <w:rsid w:val="000F05AC"/>
    <w:rsid w:val="000F0E84"/>
    <w:rsid w:val="000F222D"/>
    <w:rsid w:val="000F3889"/>
    <w:rsid w:val="000F40E8"/>
    <w:rsid w:val="000F4112"/>
    <w:rsid w:val="000F5849"/>
    <w:rsid w:val="000F5904"/>
    <w:rsid w:val="000F5E21"/>
    <w:rsid w:val="000F7687"/>
    <w:rsid w:val="001001F4"/>
    <w:rsid w:val="001008FA"/>
    <w:rsid w:val="00101C05"/>
    <w:rsid w:val="0010212B"/>
    <w:rsid w:val="0010212C"/>
    <w:rsid w:val="001022DA"/>
    <w:rsid w:val="00102733"/>
    <w:rsid w:val="00104A16"/>
    <w:rsid w:val="001061CC"/>
    <w:rsid w:val="00107682"/>
    <w:rsid w:val="00110FCB"/>
    <w:rsid w:val="0011397B"/>
    <w:rsid w:val="00113D19"/>
    <w:rsid w:val="00113EB1"/>
    <w:rsid w:val="00114B02"/>
    <w:rsid w:val="00114DE7"/>
    <w:rsid w:val="00116CB9"/>
    <w:rsid w:val="00120931"/>
    <w:rsid w:val="00121CC8"/>
    <w:rsid w:val="0012242B"/>
    <w:rsid w:val="00122798"/>
    <w:rsid w:val="00122E3F"/>
    <w:rsid w:val="00123161"/>
    <w:rsid w:val="0012348B"/>
    <w:rsid w:val="0012512A"/>
    <w:rsid w:val="00125E7F"/>
    <w:rsid w:val="00126A8C"/>
    <w:rsid w:val="00126F57"/>
    <w:rsid w:val="00127C2E"/>
    <w:rsid w:val="00130899"/>
    <w:rsid w:val="00130B54"/>
    <w:rsid w:val="001317E3"/>
    <w:rsid w:val="00131D04"/>
    <w:rsid w:val="00131D7D"/>
    <w:rsid w:val="00132EB2"/>
    <w:rsid w:val="00133A8F"/>
    <w:rsid w:val="001346BA"/>
    <w:rsid w:val="001355FC"/>
    <w:rsid w:val="001357CE"/>
    <w:rsid w:val="0013650D"/>
    <w:rsid w:val="00136DFF"/>
    <w:rsid w:val="0013760A"/>
    <w:rsid w:val="001379A9"/>
    <w:rsid w:val="00140FE1"/>
    <w:rsid w:val="00141B30"/>
    <w:rsid w:val="00141CBC"/>
    <w:rsid w:val="001431F1"/>
    <w:rsid w:val="001434B6"/>
    <w:rsid w:val="001437E1"/>
    <w:rsid w:val="00143B36"/>
    <w:rsid w:val="00144CE0"/>
    <w:rsid w:val="00145B79"/>
    <w:rsid w:val="00147DDA"/>
    <w:rsid w:val="0015009F"/>
    <w:rsid w:val="001501CD"/>
    <w:rsid w:val="00150743"/>
    <w:rsid w:val="00150D4C"/>
    <w:rsid w:val="00152281"/>
    <w:rsid w:val="001523E2"/>
    <w:rsid w:val="0015300A"/>
    <w:rsid w:val="0015356A"/>
    <w:rsid w:val="00153745"/>
    <w:rsid w:val="0015536D"/>
    <w:rsid w:val="0015593F"/>
    <w:rsid w:val="00155940"/>
    <w:rsid w:val="00155E75"/>
    <w:rsid w:val="001573AB"/>
    <w:rsid w:val="00160281"/>
    <w:rsid w:val="0016093B"/>
    <w:rsid w:val="00161D83"/>
    <w:rsid w:val="00163B97"/>
    <w:rsid w:val="00164113"/>
    <w:rsid w:val="00164412"/>
    <w:rsid w:val="00165BFC"/>
    <w:rsid w:val="00166AC3"/>
    <w:rsid w:val="0016750A"/>
    <w:rsid w:val="00167B85"/>
    <w:rsid w:val="00170DE7"/>
    <w:rsid w:val="00171447"/>
    <w:rsid w:val="00175AFB"/>
    <w:rsid w:val="0017619E"/>
    <w:rsid w:val="001763D5"/>
    <w:rsid w:val="00176923"/>
    <w:rsid w:val="00176930"/>
    <w:rsid w:val="00176C48"/>
    <w:rsid w:val="001806EC"/>
    <w:rsid w:val="001824F3"/>
    <w:rsid w:val="00182AA4"/>
    <w:rsid w:val="00182B7C"/>
    <w:rsid w:val="00182F36"/>
    <w:rsid w:val="001840F2"/>
    <w:rsid w:val="00186163"/>
    <w:rsid w:val="00186630"/>
    <w:rsid w:val="00187A7E"/>
    <w:rsid w:val="00190175"/>
    <w:rsid w:val="00190E3F"/>
    <w:rsid w:val="00191067"/>
    <w:rsid w:val="00191554"/>
    <w:rsid w:val="00191C86"/>
    <w:rsid w:val="0019394C"/>
    <w:rsid w:val="00194825"/>
    <w:rsid w:val="001963C2"/>
    <w:rsid w:val="00196A82"/>
    <w:rsid w:val="00196E82"/>
    <w:rsid w:val="00197751"/>
    <w:rsid w:val="001A0604"/>
    <w:rsid w:val="001A0DAF"/>
    <w:rsid w:val="001A16AC"/>
    <w:rsid w:val="001A22C0"/>
    <w:rsid w:val="001A2416"/>
    <w:rsid w:val="001A3978"/>
    <w:rsid w:val="001A3F7F"/>
    <w:rsid w:val="001A6250"/>
    <w:rsid w:val="001A6DFC"/>
    <w:rsid w:val="001B0A85"/>
    <w:rsid w:val="001B2471"/>
    <w:rsid w:val="001B5FF7"/>
    <w:rsid w:val="001B639B"/>
    <w:rsid w:val="001B6F24"/>
    <w:rsid w:val="001B7D74"/>
    <w:rsid w:val="001C0BCE"/>
    <w:rsid w:val="001C3625"/>
    <w:rsid w:val="001C3A71"/>
    <w:rsid w:val="001C4514"/>
    <w:rsid w:val="001C4FD7"/>
    <w:rsid w:val="001C5302"/>
    <w:rsid w:val="001C5F31"/>
    <w:rsid w:val="001C6A09"/>
    <w:rsid w:val="001C6C86"/>
    <w:rsid w:val="001D06BA"/>
    <w:rsid w:val="001D0BA7"/>
    <w:rsid w:val="001D2E6F"/>
    <w:rsid w:val="001D4380"/>
    <w:rsid w:val="001D6FFB"/>
    <w:rsid w:val="001E00FE"/>
    <w:rsid w:val="001E039E"/>
    <w:rsid w:val="001E04CA"/>
    <w:rsid w:val="001E0F59"/>
    <w:rsid w:val="001E1872"/>
    <w:rsid w:val="001E1C24"/>
    <w:rsid w:val="001E215F"/>
    <w:rsid w:val="001E2E75"/>
    <w:rsid w:val="001E30A2"/>
    <w:rsid w:val="001E3FA5"/>
    <w:rsid w:val="001E5D03"/>
    <w:rsid w:val="001E634F"/>
    <w:rsid w:val="001E6DDC"/>
    <w:rsid w:val="001E74A1"/>
    <w:rsid w:val="001F08CF"/>
    <w:rsid w:val="001F1211"/>
    <w:rsid w:val="001F124C"/>
    <w:rsid w:val="001F169A"/>
    <w:rsid w:val="001F1E9D"/>
    <w:rsid w:val="001F1EE0"/>
    <w:rsid w:val="001F4256"/>
    <w:rsid w:val="001F5A28"/>
    <w:rsid w:val="001F6FA9"/>
    <w:rsid w:val="001F7D12"/>
    <w:rsid w:val="001F7FD3"/>
    <w:rsid w:val="002001D6"/>
    <w:rsid w:val="00201282"/>
    <w:rsid w:val="00201AA7"/>
    <w:rsid w:val="00202429"/>
    <w:rsid w:val="0020260E"/>
    <w:rsid w:val="0020408B"/>
    <w:rsid w:val="00204160"/>
    <w:rsid w:val="00204580"/>
    <w:rsid w:val="00206C9E"/>
    <w:rsid w:val="002072B1"/>
    <w:rsid w:val="00210E18"/>
    <w:rsid w:val="002128AF"/>
    <w:rsid w:val="00212A22"/>
    <w:rsid w:val="00213517"/>
    <w:rsid w:val="002137B2"/>
    <w:rsid w:val="00214097"/>
    <w:rsid w:val="002142A2"/>
    <w:rsid w:val="00214E9F"/>
    <w:rsid w:val="0021787E"/>
    <w:rsid w:val="00217912"/>
    <w:rsid w:val="00217D6C"/>
    <w:rsid w:val="00220BB5"/>
    <w:rsid w:val="00221A77"/>
    <w:rsid w:val="00223BD0"/>
    <w:rsid w:val="00224855"/>
    <w:rsid w:val="00224A31"/>
    <w:rsid w:val="0022530D"/>
    <w:rsid w:val="00226B8D"/>
    <w:rsid w:val="002270B2"/>
    <w:rsid w:val="00227DE8"/>
    <w:rsid w:val="00231703"/>
    <w:rsid w:val="00233336"/>
    <w:rsid w:val="002348D7"/>
    <w:rsid w:val="00234C5E"/>
    <w:rsid w:val="0023608B"/>
    <w:rsid w:val="00236652"/>
    <w:rsid w:val="0024213C"/>
    <w:rsid w:val="0024388A"/>
    <w:rsid w:val="0024446F"/>
    <w:rsid w:val="00245065"/>
    <w:rsid w:val="00246562"/>
    <w:rsid w:val="002502EB"/>
    <w:rsid w:val="00253705"/>
    <w:rsid w:val="00253AB3"/>
    <w:rsid w:val="00255E24"/>
    <w:rsid w:val="00255F3E"/>
    <w:rsid w:val="00256131"/>
    <w:rsid w:val="002565F7"/>
    <w:rsid w:val="00256B9E"/>
    <w:rsid w:val="00256E6D"/>
    <w:rsid w:val="00257BD1"/>
    <w:rsid w:val="002622C4"/>
    <w:rsid w:val="00263748"/>
    <w:rsid w:val="002639F8"/>
    <w:rsid w:val="00263F99"/>
    <w:rsid w:val="00265060"/>
    <w:rsid w:val="00266FFF"/>
    <w:rsid w:val="0026709D"/>
    <w:rsid w:val="002679C8"/>
    <w:rsid w:val="00267C57"/>
    <w:rsid w:val="002704A3"/>
    <w:rsid w:val="0027110A"/>
    <w:rsid w:val="00271181"/>
    <w:rsid w:val="002720C4"/>
    <w:rsid w:val="0027417F"/>
    <w:rsid w:val="00274190"/>
    <w:rsid w:val="00274528"/>
    <w:rsid w:val="002747DA"/>
    <w:rsid w:val="00274E48"/>
    <w:rsid w:val="002752E6"/>
    <w:rsid w:val="00275663"/>
    <w:rsid w:val="00275922"/>
    <w:rsid w:val="00276C1F"/>
    <w:rsid w:val="00277111"/>
    <w:rsid w:val="00277BCD"/>
    <w:rsid w:val="00277F60"/>
    <w:rsid w:val="00280AA7"/>
    <w:rsid w:val="00281DCC"/>
    <w:rsid w:val="00282203"/>
    <w:rsid w:val="002827CC"/>
    <w:rsid w:val="00282C0C"/>
    <w:rsid w:val="00283BDE"/>
    <w:rsid w:val="00284E65"/>
    <w:rsid w:val="00285032"/>
    <w:rsid w:val="0028530E"/>
    <w:rsid w:val="00290662"/>
    <w:rsid w:val="00290C49"/>
    <w:rsid w:val="00291E0C"/>
    <w:rsid w:val="0029205E"/>
    <w:rsid w:val="0029367F"/>
    <w:rsid w:val="00294898"/>
    <w:rsid w:val="002963AF"/>
    <w:rsid w:val="00296793"/>
    <w:rsid w:val="002968B7"/>
    <w:rsid w:val="00296AD1"/>
    <w:rsid w:val="00297B9E"/>
    <w:rsid w:val="002A57EB"/>
    <w:rsid w:val="002A71F1"/>
    <w:rsid w:val="002A7CC3"/>
    <w:rsid w:val="002B056A"/>
    <w:rsid w:val="002B0635"/>
    <w:rsid w:val="002B24D0"/>
    <w:rsid w:val="002B2EEC"/>
    <w:rsid w:val="002B38F3"/>
    <w:rsid w:val="002B4033"/>
    <w:rsid w:val="002B4350"/>
    <w:rsid w:val="002B512D"/>
    <w:rsid w:val="002B6EF2"/>
    <w:rsid w:val="002B6F5D"/>
    <w:rsid w:val="002C0296"/>
    <w:rsid w:val="002C0ECF"/>
    <w:rsid w:val="002C143C"/>
    <w:rsid w:val="002C315A"/>
    <w:rsid w:val="002C3D0B"/>
    <w:rsid w:val="002C3DEB"/>
    <w:rsid w:val="002C4644"/>
    <w:rsid w:val="002C4BED"/>
    <w:rsid w:val="002C4EC3"/>
    <w:rsid w:val="002D0E11"/>
    <w:rsid w:val="002D3493"/>
    <w:rsid w:val="002D5B1F"/>
    <w:rsid w:val="002D76D4"/>
    <w:rsid w:val="002E0566"/>
    <w:rsid w:val="002E0B39"/>
    <w:rsid w:val="002E0C91"/>
    <w:rsid w:val="002E1991"/>
    <w:rsid w:val="002E2732"/>
    <w:rsid w:val="002E35C7"/>
    <w:rsid w:val="002E3A72"/>
    <w:rsid w:val="002E4A05"/>
    <w:rsid w:val="002E4BEE"/>
    <w:rsid w:val="002E52A8"/>
    <w:rsid w:val="002E586B"/>
    <w:rsid w:val="002E5F02"/>
    <w:rsid w:val="002E63AC"/>
    <w:rsid w:val="002E7D40"/>
    <w:rsid w:val="002E7DE9"/>
    <w:rsid w:val="002F07D1"/>
    <w:rsid w:val="002F1445"/>
    <w:rsid w:val="002F2516"/>
    <w:rsid w:val="002F31EF"/>
    <w:rsid w:val="002F51EC"/>
    <w:rsid w:val="002F5ED5"/>
    <w:rsid w:val="00301674"/>
    <w:rsid w:val="00302D1C"/>
    <w:rsid w:val="00303FA9"/>
    <w:rsid w:val="00304106"/>
    <w:rsid w:val="00304A3A"/>
    <w:rsid w:val="0030570A"/>
    <w:rsid w:val="00305AD9"/>
    <w:rsid w:val="00305B17"/>
    <w:rsid w:val="00306240"/>
    <w:rsid w:val="003078ED"/>
    <w:rsid w:val="0031015A"/>
    <w:rsid w:val="003114C1"/>
    <w:rsid w:val="00312394"/>
    <w:rsid w:val="00313A29"/>
    <w:rsid w:val="00315046"/>
    <w:rsid w:val="00315436"/>
    <w:rsid w:val="00315C99"/>
    <w:rsid w:val="00317D33"/>
    <w:rsid w:val="003203F0"/>
    <w:rsid w:val="00320BA5"/>
    <w:rsid w:val="00320E11"/>
    <w:rsid w:val="003214A9"/>
    <w:rsid w:val="0032169E"/>
    <w:rsid w:val="00321B46"/>
    <w:rsid w:val="003221DD"/>
    <w:rsid w:val="003266CA"/>
    <w:rsid w:val="00326735"/>
    <w:rsid w:val="003271F1"/>
    <w:rsid w:val="0033269B"/>
    <w:rsid w:val="00332BC0"/>
    <w:rsid w:val="003332D3"/>
    <w:rsid w:val="00333E44"/>
    <w:rsid w:val="0033431A"/>
    <w:rsid w:val="003364E3"/>
    <w:rsid w:val="00336E37"/>
    <w:rsid w:val="00336FCD"/>
    <w:rsid w:val="00337E0F"/>
    <w:rsid w:val="003401B9"/>
    <w:rsid w:val="00340250"/>
    <w:rsid w:val="0034085F"/>
    <w:rsid w:val="00340DD8"/>
    <w:rsid w:val="00340FE0"/>
    <w:rsid w:val="003413BF"/>
    <w:rsid w:val="003413E8"/>
    <w:rsid w:val="00343C5D"/>
    <w:rsid w:val="003445F8"/>
    <w:rsid w:val="00345DDC"/>
    <w:rsid w:val="003464DE"/>
    <w:rsid w:val="00350AF1"/>
    <w:rsid w:val="00351613"/>
    <w:rsid w:val="003518D9"/>
    <w:rsid w:val="00351D66"/>
    <w:rsid w:val="00353308"/>
    <w:rsid w:val="00353558"/>
    <w:rsid w:val="00353EE0"/>
    <w:rsid w:val="0035515E"/>
    <w:rsid w:val="00355952"/>
    <w:rsid w:val="00356E9F"/>
    <w:rsid w:val="00357A53"/>
    <w:rsid w:val="003646BB"/>
    <w:rsid w:val="003652BA"/>
    <w:rsid w:val="003654DC"/>
    <w:rsid w:val="0036568F"/>
    <w:rsid w:val="00365CC3"/>
    <w:rsid w:val="00367D2B"/>
    <w:rsid w:val="00367DB7"/>
    <w:rsid w:val="00367E56"/>
    <w:rsid w:val="00370657"/>
    <w:rsid w:val="00371990"/>
    <w:rsid w:val="00372B86"/>
    <w:rsid w:val="00372E4C"/>
    <w:rsid w:val="00372F7D"/>
    <w:rsid w:val="00374787"/>
    <w:rsid w:val="003749BC"/>
    <w:rsid w:val="00376689"/>
    <w:rsid w:val="003773B0"/>
    <w:rsid w:val="0037783C"/>
    <w:rsid w:val="003803D1"/>
    <w:rsid w:val="00382296"/>
    <w:rsid w:val="0038244F"/>
    <w:rsid w:val="0038253A"/>
    <w:rsid w:val="00382836"/>
    <w:rsid w:val="00383000"/>
    <w:rsid w:val="0038660B"/>
    <w:rsid w:val="00386738"/>
    <w:rsid w:val="00386934"/>
    <w:rsid w:val="003900CF"/>
    <w:rsid w:val="0039039B"/>
    <w:rsid w:val="00391959"/>
    <w:rsid w:val="0039330A"/>
    <w:rsid w:val="00393374"/>
    <w:rsid w:val="003947D8"/>
    <w:rsid w:val="003948E8"/>
    <w:rsid w:val="003962D1"/>
    <w:rsid w:val="0039647A"/>
    <w:rsid w:val="0039682B"/>
    <w:rsid w:val="003A058C"/>
    <w:rsid w:val="003A0A66"/>
    <w:rsid w:val="003A167B"/>
    <w:rsid w:val="003A1A4A"/>
    <w:rsid w:val="003A1FEC"/>
    <w:rsid w:val="003A2C46"/>
    <w:rsid w:val="003A2DD4"/>
    <w:rsid w:val="003A4B05"/>
    <w:rsid w:val="003A615A"/>
    <w:rsid w:val="003A6733"/>
    <w:rsid w:val="003A721E"/>
    <w:rsid w:val="003B0BCB"/>
    <w:rsid w:val="003B0EBB"/>
    <w:rsid w:val="003B1CBE"/>
    <w:rsid w:val="003B1DCA"/>
    <w:rsid w:val="003B22B8"/>
    <w:rsid w:val="003B2BAF"/>
    <w:rsid w:val="003B4DFC"/>
    <w:rsid w:val="003B5B18"/>
    <w:rsid w:val="003B7217"/>
    <w:rsid w:val="003B7C86"/>
    <w:rsid w:val="003C101F"/>
    <w:rsid w:val="003C1127"/>
    <w:rsid w:val="003C2551"/>
    <w:rsid w:val="003C4340"/>
    <w:rsid w:val="003C59F0"/>
    <w:rsid w:val="003C5B44"/>
    <w:rsid w:val="003C5E4B"/>
    <w:rsid w:val="003C781E"/>
    <w:rsid w:val="003C7AB5"/>
    <w:rsid w:val="003D03D3"/>
    <w:rsid w:val="003D245E"/>
    <w:rsid w:val="003D25B4"/>
    <w:rsid w:val="003D313F"/>
    <w:rsid w:val="003D47ED"/>
    <w:rsid w:val="003D7B84"/>
    <w:rsid w:val="003E0774"/>
    <w:rsid w:val="003E0FC6"/>
    <w:rsid w:val="003E274B"/>
    <w:rsid w:val="003E2B00"/>
    <w:rsid w:val="003E2BB9"/>
    <w:rsid w:val="003E37AD"/>
    <w:rsid w:val="003E38E0"/>
    <w:rsid w:val="003E54AF"/>
    <w:rsid w:val="003E5BEC"/>
    <w:rsid w:val="003E6E9F"/>
    <w:rsid w:val="003F2409"/>
    <w:rsid w:val="003F2706"/>
    <w:rsid w:val="003F27DE"/>
    <w:rsid w:val="003F370D"/>
    <w:rsid w:val="003F37C5"/>
    <w:rsid w:val="003F4333"/>
    <w:rsid w:val="003F4ACC"/>
    <w:rsid w:val="003F5008"/>
    <w:rsid w:val="003F5350"/>
    <w:rsid w:val="003F66EC"/>
    <w:rsid w:val="003F67C8"/>
    <w:rsid w:val="003F708E"/>
    <w:rsid w:val="0040060E"/>
    <w:rsid w:val="00400DC5"/>
    <w:rsid w:val="00401C0E"/>
    <w:rsid w:val="00403658"/>
    <w:rsid w:val="004038F1"/>
    <w:rsid w:val="00404354"/>
    <w:rsid w:val="0040435A"/>
    <w:rsid w:val="004046FF"/>
    <w:rsid w:val="00404CF1"/>
    <w:rsid w:val="00405E80"/>
    <w:rsid w:val="0040702E"/>
    <w:rsid w:val="00407782"/>
    <w:rsid w:val="0041019D"/>
    <w:rsid w:val="004101A3"/>
    <w:rsid w:val="00410C04"/>
    <w:rsid w:val="00411D7F"/>
    <w:rsid w:val="004142C5"/>
    <w:rsid w:val="004143F6"/>
    <w:rsid w:val="00414988"/>
    <w:rsid w:val="00414A6C"/>
    <w:rsid w:val="00416416"/>
    <w:rsid w:val="00416C1A"/>
    <w:rsid w:val="00416CB3"/>
    <w:rsid w:val="00417CA6"/>
    <w:rsid w:val="00417EA0"/>
    <w:rsid w:val="004217C5"/>
    <w:rsid w:val="00421AD1"/>
    <w:rsid w:val="00421FD9"/>
    <w:rsid w:val="00421FF2"/>
    <w:rsid w:val="00422D6B"/>
    <w:rsid w:val="00422E44"/>
    <w:rsid w:val="00422FB9"/>
    <w:rsid w:val="00427538"/>
    <w:rsid w:val="00427C17"/>
    <w:rsid w:val="00430C92"/>
    <w:rsid w:val="00431B2B"/>
    <w:rsid w:val="00431E2E"/>
    <w:rsid w:val="0043222F"/>
    <w:rsid w:val="0043351E"/>
    <w:rsid w:val="00433B9F"/>
    <w:rsid w:val="00434615"/>
    <w:rsid w:val="004347F1"/>
    <w:rsid w:val="004348B7"/>
    <w:rsid w:val="004348D8"/>
    <w:rsid w:val="004349BE"/>
    <w:rsid w:val="00436FBB"/>
    <w:rsid w:val="00440440"/>
    <w:rsid w:val="00440E08"/>
    <w:rsid w:val="00440E6A"/>
    <w:rsid w:val="004413D7"/>
    <w:rsid w:val="00441F6C"/>
    <w:rsid w:val="00442028"/>
    <w:rsid w:val="00442A31"/>
    <w:rsid w:val="00443289"/>
    <w:rsid w:val="00444705"/>
    <w:rsid w:val="004457B9"/>
    <w:rsid w:val="00445A07"/>
    <w:rsid w:val="00445A44"/>
    <w:rsid w:val="00450F83"/>
    <w:rsid w:val="004516BA"/>
    <w:rsid w:val="0045314C"/>
    <w:rsid w:val="004538B6"/>
    <w:rsid w:val="0045402C"/>
    <w:rsid w:val="00454AB7"/>
    <w:rsid w:val="00454B1C"/>
    <w:rsid w:val="004554A0"/>
    <w:rsid w:val="00455795"/>
    <w:rsid w:val="004572F3"/>
    <w:rsid w:val="00457F83"/>
    <w:rsid w:val="00460CEE"/>
    <w:rsid w:val="00461BA3"/>
    <w:rsid w:val="00462818"/>
    <w:rsid w:val="00462DC9"/>
    <w:rsid w:val="00463A19"/>
    <w:rsid w:val="00463F89"/>
    <w:rsid w:val="00464D1C"/>
    <w:rsid w:val="0046553B"/>
    <w:rsid w:val="00466149"/>
    <w:rsid w:val="0046658F"/>
    <w:rsid w:val="00466C41"/>
    <w:rsid w:val="00470702"/>
    <w:rsid w:val="00471C0D"/>
    <w:rsid w:val="00472E1A"/>
    <w:rsid w:val="00473665"/>
    <w:rsid w:val="004746EA"/>
    <w:rsid w:val="00474DAB"/>
    <w:rsid w:val="004751ED"/>
    <w:rsid w:val="00475D4E"/>
    <w:rsid w:val="00475D7F"/>
    <w:rsid w:val="004768F7"/>
    <w:rsid w:val="00476966"/>
    <w:rsid w:val="0047758F"/>
    <w:rsid w:val="00480130"/>
    <w:rsid w:val="00480485"/>
    <w:rsid w:val="00481F13"/>
    <w:rsid w:val="0048233E"/>
    <w:rsid w:val="00484AC1"/>
    <w:rsid w:val="004915E1"/>
    <w:rsid w:val="0049181A"/>
    <w:rsid w:val="00491DCC"/>
    <w:rsid w:val="00492886"/>
    <w:rsid w:val="004931F6"/>
    <w:rsid w:val="00493BD4"/>
    <w:rsid w:val="004948E5"/>
    <w:rsid w:val="00494D75"/>
    <w:rsid w:val="00494E2B"/>
    <w:rsid w:val="0049500B"/>
    <w:rsid w:val="00495E91"/>
    <w:rsid w:val="00495EAE"/>
    <w:rsid w:val="00497654"/>
    <w:rsid w:val="004A03D4"/>
    <w:rsid w:val="004A062E"/>
    <w:rsid w:val="004A1CB6"/>
    <w:rsid w:val="004A241E"/>
    <w:rsid w:val="004A4DA1"/>
    <w:rsid w:val="004A5ECB"/>
    <w:rsid w:val="004A689F"/>
    <w:rsid w:val="004A69A2"/>
    <w:rsid w:val="004B1425"/>
    <w:rsid w:val="004B150D"/>
    <w:rsid w:val="004B16E9"/>
    <w:rsid w:val="004B2CA6"/>
    <w:rsid w:val="004B3509"/>
    <w:rsid w:val="004B3C1C"/>
    <w:rsid w:val="004B4330"/>
    <w:rsid w:val="004B43B3"/>
    <w:rsid w:val="004B7477"/>
    <w:rsid w:val="004B7C1A"/>
    <w:rsid w:val="004C0149"/>
    <w:rsid w:val="004C1866"/>
    <w:rsid w:val="004C26D4"/>
    <w:rsid w:val="004C2E16"/>
    <w:rsid w:val="004C31B3"/>
    <w:rsid w:val="004C4985"/>
    <w:rsid w:val="004C534C"/>
    <w:rsid w:val="004C57A4"/>
    <w:rsid w:val="004C5B0C"/>
    <w:rsid w:val="004C604B"/>
    <w:rsid w:val="004C6E84"/>
    <w:rsid w:val="004D1624"/>
    <w:rsid w:val="004D3D13"/>
    <w:rsid w:val="004D5CB0"/>
    <w:rsid w:val="004D627F"/>
    <w:rsid w:val="004E0490"/>
    <w:rsid w:val="004E23D2"/>
    <w:rsid w:val="004E2B86"/>
    <w:rsid w:val="004E4F59"/>
    <w:rsid w:val="004E5AEE"/>
    <w:rsid w:val="004E68D6"/>
    <w:rsid w:val="004E7C90"/>
    <w:rsid w:val="004F06EE"/>
    <w:rsid w:val="004F17F1"/>
    <w:rsid w:val="004F1F4A"/>
    <w:rsid w:val="004F263C"/>
    <w:rsid w:val="004F460F"/>
    <w:rsid w:val="004F525B"/>
    <w:rsid w:val="004F53C6"/>
    <w:rsid w:val="004F55F4"/>
    <w:rsid w:val="004F5AEE"/>
    <w:rsid w:val="004F5FD7"/>
    <w:rsid w:val="004F618C"/>
    <w:rsid w:val="004F6CDF"/>
    <w:rsid w:val="00500870"/>
    <w:rsid w:val="00500C56"/>
    <w:rsid w:val="00502425"/>
    <w:rsid w:val="00503AE2"/>
    <w:rsid w:val="00504266"/>
    <w:rsid w:val="00507646"/>
    <w:rsid w:val="00507CE2"/>
    <w:rsid w:val="005104F5"/>
    <w:rsid w:val="005105CB"/>
    <w:rsid w:val="00510896"/>
    <w:rsid w:val="005115E4"/>
    <w:rsid w:val="00511EC0"/>
    <w:rsid w:val="00512B30"/>
    <w:rsid w:val="0051332A"/>
    <w:rsid w:val="005174FE"/>
    <w:rsid w:val="005201E1"/>
    <w:rsid w:val="005202D8"/>
    <w:rsid w:val="00520BDB"/>
    <w:rsid w:val="00521DF0"/>
    <w:rsid w:val="00522E75"/>
    <w:rsid w:val="00523179"/>
    <w:rsid w:val="005233A8"/>
    <w:rsid w:val="005243A7"/>
    <w:rsid w:val="00525BC3"/>
    <w:rsid w:val="00525DC3"/>
    <w:rsid w:val="00532550"/>
    <w:rsid w:val="0053348E"/>
    <w:rsid w:val="0053433B"/>
    <w:rsid w:val="00534432"/>
    <w:rsid w:val="00534B70"/>
    <w:rsid w:val="00535F84"/>
    <w:rsid w:val="00536413"/>
    <w:rsid w:val="0053772E"/>
    <w:rsid w:val="00537F16"/>
    <w:rsid w:val="0054052B"/>
    <w:rsid w:val="00540F22"/>
    <w:rsid w:val="0054249F"/>
    <w:rsid w:val="0054302D"/>
    <w:rsid w:val="005430D5"/>
    <w:rsid w:val="0054342B"/>
    <w:rsid w:val="0054563D"/>
    <w:rsid w:val="00545EDB"/>
    <w:rsid w:val="0054652B"/>
    <w:rsid w:val="005466DE"/>
    <w:rsid w:val="00546F2D"/>
    <w:rsid w:val="005479B3"/>
    <w:rsid w:val="00550A37"/>
    <w:rsid w:val="0055358A"/>
    <w:rsid w:val="00553F70"/>
    <w:rsid w:val="005563B3"/>
    <w:rsid w:val="0055758A"/>
    <w:rsid w:val="0056073F"/>
    <w:rsid w:val="00561196"/>
    <w:rsid w:val="005611EE"/>
    <w:rsid w:val="00561F9F"/>
    <w:rsid w:val="005621CC"/>
    <w:rsid w:val="0056260B"/>
    <w:rsid w:val="0056269F"/>
    <w:rsid w:val="0056382E"/>
    <w:rsid w:val="0056403E"/>
    <w:rsid w:val="00567654"/>
    <w:rsid w:val="00567E51"/>
    <w:rsid w:val="00570229"/>
    <w:rsid w:val="0057039F"/>
    <w:rsid w:val="005730BC"/>
    <w:rsid w:val="00573823"/>
    <w:rsid w:val="00574449"/>
    <w:rsid w:val="0057564F"/>
    <w:rsid w:val="00576065"/>
    <w:rsid w:val="005765F3"/>
    <w:rsid w:val="00576A8B"/>
    <w:rsid w:val="00577C03"/>
    <w:rsid w:val="00581369"/>
    <w:rsid w:val="0058192F"/>
    <w:rsid w:val="00582813"/>
    <w:rsid w:val="0058412B"/>
    <w:rsid w:val="005857B4"/>
    <w:rsid w:val="00585B55"/>
    <w:rsid w:val="00585D11"/>
    <w:rsid w:val="00586381"/>
    <w:rsid w:val="00586DB9"/>
    <w:rsid w:val="00587ABC"/>
    <w:rsid w:val="005909E9"/>
    <w:rsid w:val="00590BA8"/>
    <w:rsid w:val="0059173F"/>
    <w:rsid w:val="00591F96"/>
    <w:rsid w:val="005935A9"/>
    <w:rsid w:val="00593A9A"/>
    <w:rsid w:val="00594236"/>
    <w:rsid w:val="00595B3A"/>
    <w:rsid w:val="005975A0"/>
    <w:rsid w:val="005A07EC"/>
    <w:rsid w:val="005A150E"/>
    <w:rsid w:val="005A1F71"/>
    <w:rsid w:val="005A2112"/>
    <w:rsid w:val="005A47BE"/>
    <w:rsid w:val="005A578C"/>
    <w:rsid w:val="005A5DD1"/>
    <w:rsid w:val="005B285F"/>
    <w:rsid w:val="005B3C04"/>
    <w:rsid w:val="005B3FBA"/>
    <w:rsid w:val="005B583D"/>
    <w:rsid w:val="005B775C"/>
    <w:rsid w:val="005C007E"/>
    <w:rsid w:val="005C1757"/>
    <w:rsid w:val="005C1F17"/>
    <w:rsid w:val="005C2429"/>
    <w:rsid w:val="005C2A04"/>
    <w:rsid w:val="005C49A0"/>
    <w:rsid w:val="005C62D4"/>
    <w:rsid w:val="005C6A2B"/>
    <w:rsid w:val="005C6ED5"/>
    <w:rsid w:val="005D0249"/>
    <w:rsid w:val="005D0293"/>
    <w:rsid w:val="005D3513"/>
    <w:rsid w:val="005D361B"/>
    <w:rsid w:val="005D474F"/>
    <w:rsid w:val="005D586C"/>
    <w:rsid w:val="005D5AFA"/>
    <w:rsid w:val="005D6030"/>
    <w:rsid w:val="005D61D7"/>
    <w:rsid w:val="005D63AB"/>
    <w:rsid w:val="005E1338"/>
    <w:rsid w:val="005E1F30"/>
    <w:rsid w:val="005E2614"/>
    <w:rsid w:val="005E41E0"/>
    <w:rsid w:val="005E420F"/>
    <w:rsid w:val="005E4B85"/>
    <w:rsid w:val="005E5CA3"/>
    <w:rsid w:val="005E6424"/>
    <w:rsid w:val="005F0258"/>
    <w:rsid w:val="005F0777"/>
    <w:rsid w:val="005F3019"/>
    <w:rsid w:val="005F4394"/>
    <w:rsid w:val="005F4D66"/>
    <w:rsid w:val="005F585A"/>
    <w:rsid w:val="005F6AB4"/>
    <w:rsid w:val="00601D2C"/>
    <w:rsid w:val="0060419C"/>
    <w:rsid w:val="00604388"/>
    <w:rsid w:val="00605316"/>
    <w:rsid w:val="00605CBD"/>
    <w:rsid w:val="00607E67"/>
    <w:rsid w:val="00610363"/>
    <w:rsid w:val="006103FD"/>
    <w:rsid w:val="006105CD"/>
    <w:rsid w:val="00613A19"/>
    <w:rsid w:val="00613C7E"/>
    <w:rsid w:val="00613DBB"/>
    <w:rsid w:val="00613E33"/>
    <w:rsid w:val="00614076"/>
    <w:rsid w:val="006174AD"/>
    <w:rsid w:val="00617876"/>
    <w:rsid w:val="00617BA2"/>
    <w:rsid w:val="0062042A"/>
    <w:rsid w:val="00622594"/>
    <w:rsid w:val="006230B6"/>
    <w:rsid w:val="00623641"/>
    <w:rsid w:val="00623B9B"/>
    <w:rsid w:val="0062473B"/>
    <w:rsid w:val="00624E20"/>
    <w:rsid w:val="0062558F"/>
    <w:rsid w:val="00627CEA"/>
    <w:rsid w:val="00627F9A"/>
    <w:rsid w:val="006304BF"/>
    <w:rsid w:val="00630EAA"/>
    <w:rsid w:val="00631D0D"/>
    <w:rsid w:val="006323A4"/>
    <w:rsid w:val="00632C35"/>
    <w:rsid w:val="00633067"/>
    <w:rsid w:val="00634349"/>
    <w:rsid w:val="0063456A"/>
    <w:rsid w:val="0063511C"/>
    <w:rsid w:val="00635BB4"/>
    <w:rsid w:val="00636929"/>
    <w:rsid w:val="0063706B"/>
    <w:rsid w:val="00637AB7"/>
    <w:rsid w:val="00640BF2"/>
    <w:rsid w:val="006415FA"/>
    <w:rsid w:val="00643023"/>
    <w:rsid w:val="00643FEC"/>
    <w:rsid w:val="00651821"/>
    <w:rsid w:val="00651B2F"/>
    <w:rsid w:val="006525FF"/>
    <w:rsid w:val="00652C91"/>
    <w:rsid w:val="00653AFF"/>
    <w:rsid w:val="00653D15"/>
    <w:rsid w:val="006549A7"/>
    <w:rsid w:val="00655F30"/>
    <w:rsid w:val="00656DC7"/>
    <w:rsid w:val="006574D3"/>
    <w:rsid w:val="00657ED6"/>
    <w:rsid w:val="006603BF"/>
    <w:rsid w:val="006604F6"/>
    <w:rsid w:val="006605E1"/>
    <w:rsid w:val="00660AB0"/>
    <w:rsid w:val="00660CA3"/>
    <w:rsid w:val="0066363E"/>
    <w:rsid w:val="006640CA"/>
    <w:rsid w:val="00664525"/>
    <w:rsid w:val="00665FE9"/>
    <w:rsid w:val="0067015B"/>
    <w:rsid w:val="006722C2"/>
    <w:rsid w:val="006726B0"/>
    <w:rsid w:val="0067293A"/>
    <w:rsid w:val="00672C80"/>
    <w:rsid w:val="00673484"/>
    <w:rsid w:val="00674E79"/>
    <w:rsid w:val="006754CE"/>
    <w:rsid w:val="00675E98"/>
    <w:rsid w:val="006763B1"/>
    <w:rsid w:val="00676DAC"/>
    <w:rsid w:val="00677B2A"/>
    <w:rsid w:val="0068045B"/>
    <w:rsid w:val="0068091D"/>
    <w:rsid w:val="00681DCA"/>
    <w:rsid w:val="00682A68"/>
    <w:rsid w:val="006832FB"/>
    <w:rsid w:val="006834C8"/>
    <w:rsid w:val="00684A9B"/>
    <w:rsid w:val="00686CC8"/>
    <w:rsid w:val="00686F62"/>
    <w:rsid w:val="0068796E"/>
    <w:rsid w:val="00690176"/>
    <w:rsid w:val="006907F8"/>
    <w:rsid w:val="0069265F"/>
    <w:rsid w:val="0069304A"/>
    <w:rsid w:val="00693063"/>
    <w:rsid w:val="0069416B"/>
    <w:rsid w:val="0069478E"/>
    <w:rsid w:val="0069596D"/>
    <w:rsid w:val="0069798E"/>
    <w:rsid w:val="00697E40"/>
    <w:rsid w:val="006A2C9C"/>
    <w:rsid w:val="006A384D"/>
    <w:rsid w:val="006A3885"/>
    <w:rsid w:val="006A3993"/>
    <w:rsid w:val="006A3FAA"/>
    <w:rsid w:val="006A4A6F"/>
    <w:rsid w:val="006A5658"/>
    <w:rsid w:val="006A6F92"/>
    <w:rsid w:val="006A7BF6"/>
    <w:rsid w:val="006B01A3"/>
    <w:rsid w:val="006B0717"/>
    <w:rsid w:val="006B07DE"/>
    <w:rsid w:val="006B1745"/>
    <w:rsid w:val="006B1F4E"/>
    <w:rsid w:val="006B279E"/>
    <w:rsid w:val="006B2A77"/>
    <w:rsid w:val="006B4951"/>
    <w:rsid w:val="006B5111"/>
    <w:rsid w:val="006B5434"/>
    <w:rsid w:val="006B5CAD"/>
    <w:rsid w:val="006B5E6F"/>
    <w:rsid w:val="006B5ECA"/>
    <w:rsid w:val="006B7198"/>
    <w:rsid w:val="006B7C79"/>
    <w:rsid w:val="006C021B"/>
    <w:rsid w:val="006C0813"/>
    <w:rsid w:val="006C166E"/>
    <w:rsid w:val="006C5555"/>
    <w:rsid w:val="006C5D7B"/>
    <w:rsid w:val="006C6192"/>
    <w:rsid w:val="006C6906"/>
    <w:rsid w:val="006D17A3"/>
    <w:rsid w:val="006D2FEC"/>
    <w:rsid w:val="006D3E0D"/>
    <w:rsid w:val="006D41F4"/>
    <w:rsid w:val="006D46AF"/>
    <w:rsid w:val="006D63E5"/>
    <w:rsid w:val="006D65D2"/>
    <w:rsid w:val="006D70E8"/>
    <w:rsid w:val="006E04FB"/>
    <w:rsid w:val="006E1D52"/>
    <w:rsid w:val="006E3265"/>
    <w:rsid w:val="006E3B8F"/>
    <w:rsid w:val="006E3DCE"/>
    <w:rsid w:val="006E4B66"/>
    <w:rsid w:val="006E4DC7"/>
    <w:rsid w:val="006E515C"/>
    <w:rsid w:val="006E5579"/>
    <w:rsid w:val="006E6867"/>
    <w:rsid w:val="006E71D8"/>
    <w:rsid w:val="006F0CE9"/>
    <w:rsid w:val="006F0E2A"/>
    <w:rsid w:val="006F19F3"/>
    <w:rsid w:val="006F31F6"/>
    <w:rsid w:val="006F33A9"/>
    <w:rsid w:val="006F34BA"/>
    <w:rsid w:val="006F3946"/>
    <w:rsid w:val="006F4667"/>
    <w:rsid w:val="006F5427"/>
    <w:rsid w:val="006F5A5E"/>
    <w:rsid w:val="006F6B49"/>
    <w:rsid w:val="006F7478"/>
    <w:rsid w:val="00700F04"/>
    <w:rsid w:val="00703274"/>
    <w:rsid w:val="0070384D"/>
    <w:rsid w:val="00703D5E"/>
    <w:rsid w:val="00704854"/>
    <w:rsid w:val="007066CB"/>
    <w:rsid w:val="00706841"/>
    <w:rsid w:val="007104D2"/>
    <w:rsid w:val="00710BFB"/>
    <w:rsid w:val="007117DE"/>
    <w:rsid w:val="00711D56"/>
    <w:rsid w:val="007129FA"/>
    <w:rsid w:val="0071313A"/>
    <w:rsid w:val="007151E6"/>
    <w:rsid w:val="00715BC7"/>
    <w:rsid w:val="00715FCC"/>
    <w:rsid w:val="00716AFA"/>
    <w:rsid w:val="00716D04"/>
    <w:rsid w:val="00716DD8"/>
    <w:rsid w:val="00717F3E"/>
    <w:rsid w:val="00720221"/>
    <w:rsid w:val="00720684"/>
    <w:rsid w:val="00720AC2"/>
    <w:rsid w:val="00720D92"/>
    <w:rsid w:val="0072154B"/>
    <w:rsid w:val="0072202E"/>
    <w:rsid w:val="00722960"/>
    <w:rsid w:val="00724DA4"/>
    <w:rsid w:val="00725D5B"/>
    <w:rsid w:val="007265D3"/>
    <w:rsid w:val="00726C3D"/>
    <w:rsid w:val="00727EDC"/>
    <w:rsid w:val="007301F4"/>
    <w:rsid w:val="00730332"/>
    <w:rsid w:val="00730F77"/>
    <w:rsid w:val="00731E6B"/>
    <w:rsid w:val="007320BF"/>
    <w:rsid w:val="00734852"/>
    <w:rsid w:val="00734B6D"/>
    <w:rsid w:val="00735553"/>
    <w:rsid w:val="007357E2"/>
    <w:rsid w:val="00735961"/>
    <w:rsid w:val="007364E4"/>
    <w:rsid w:val="00736DE1"/>
    <w:rsid w:val="00740635"/>
    <w:rsid w:val="007414BE"/>
    <w:rsid w:val="00741711"/>
    <w:rsid w:val="00743E50"/>
    <w:rsid w:val="00743FF7"/>
    <w:rsid w:val="00744000"/>
    <w:rsid w:val="00744229"/>
    <w:rsid w:val="00744CD0"/>
    <w:rsid w:val="00745AA0"/>
    <w:rsid w:val="00745ABC"/>
    <w:rsid w:val="00746D8E"/>
    <w:rsid w:val="007505DB"/>
    <w:rsid w:val="007516E6"/>
    <w:rsid w:val="0075183A"/>
    <w:rsid w:val="00751AEF"/>
    <w:rsid w:val="00751B7F"/>
    <w:rsid w:val="00753467"/>
    <w:rsid w:val="007538AF"/>
    <w:rsid w:val="00754209"/>
    <w:rsid w:val="0075496C"/>
    <w:rsid w:val="00754B76"/>
    <w:rsid w:val="00755C71"/>
    <w:rsid w:val="0075687A"/>
    <w:rsid w:val="007575C4"/>
    <w:rsid w:val="00760D4D"/>
    <w:rsid w:val="00762EA1"/>
    <w:rsid w:val="0076453A"/>
    <w:rsid w:val="00765B12"/>
    <w:rsid w:val="007668D7"/>
    <w:rsid w:val="0076798C"/>
    <w:rsid w:val="00767E24"/>
    <w:rsid w:val="007700DF"/>
    <w:rsid w:val="00771888"/>
    <w:rsid w:val="0077205E"/>
    <w:rsid w:val="00772FF7"/>
    <w:rsid w:val="0077309A"/>
    <w:rsid w:val="007736B6"/>
    <w:rsid w:val="00773D78"/>
    <w:rsid w:val="00774944"/>
    <w:rsid w:val="00775137"/>
    <w:rsid w:val="0077524C"/>
    <w:rsid w:val="007774B5"/>
    <w:rsid w:val="00777E6D"/>
    <w:rsid w:val="0078265C"/>
    <w:rsid w:val="00782F5A"/>
    <w:rsid w:val="00784CA9"/>
    <w:rsid w:val="00784EA7"/>
    <w:rsid w:val="00784F6A"/>
    <w:rsid w:val="007874DA"/>
    <w:rsid w:val="007908D3"/>
    <w:rsid w:val="00791D2D"/>
    <w:rsid w:val="00792A92"/>
    <w:rsid w:val="00793711"/>
    <w:rsid w:val="007939D6"/>
    <w:rsid w:val="007939F8"/>
    <w:rsid w:val="007948EF"/>
    <w:rsid w:val="007948F4"/>
    <w:rsid w:val="00794A6D"/>
    <w:rsid w:val="007954C3"/>
    <w:rsid w:val="0079551B"/>
    <w:rsid w:val="0079603B"/>
    <w:rsid w:val="00797242"/>
    <w:rsid w:val="007A0441"/>
    <w:rsid w:val="007A0FB3"/>
    <w:rsid w:val="007A11DF"/>
    <w:rsid w:val="007A12F7"/>
    <w:rsid w:val="007A226C"/>
    <w:rsid w:val="007A299A"/>
    <w:rsid w:val="007A3749"/>
    <w:rsid w:val="007A4FBB"/>
    <w:rsid w:val="007A545F"/>
    <w:rsid w:val="007A6258"/>
    <w:rsid w:val="007A660E"/>
    <w:rsid w:val="007A765B"/>
    <w:rsid w:val="007A7E27"/>
    <w:rsid w:val="007A7F15"/>
    <w:rsid w:val="007B0191"/>
    <w:rsid w:val="007B117A"/>
    <w:rsid w:val="007B1EA1"/>
    <w:rsid w:val="007B2712"/>
    <w:rsid w:val="007B2DD9"/>
    <w:rsid w:val="007B358B"/>
    <w:rsid w:val="007B3EAE"/>
    <w:rsid w:val="007B4EA1"/>
    <w:rsid w:val="007B56E5"/>
    <w:rsid w:val="007B584A"/>
    <w:rsid w:val="007B60C3"/>
    <w:rsid w:val="007B66AA"/>
    <w:rsid w:val="007B6819"/>
    <w:rsid w:val="007C0AF2"/>
    <w:rsid w:val="007C100C"/>
    <w:rsid w:val="007C10C1"/>
    <w:rsid w:val="007C1438"/>
    <w:rsid w:val="007C2D6A"/>
    <w:rsid w:val="007C2DB1"/>
    <w:rsid w:val="007C2E81"/>
    <w:rsid w:val="007C37CA"/>
    <w:rsid w:val="007C4515"/>
    <w:rsid w:val="007C55C5"/>
    <w:rsid w:val="007C5A34"/>
    <w:rsid w:val="007C750D"/>
    <w:rsid w:val="007C7AA0"/>
    <w:rsid w:val="007D065B"/>
    <w:rsid w:val="007D1266"/>
    <w:rsid w:val="007D210B"/>
    <w:rsid w:val="007D3093"/>
    <w:rsid w:val="007D3FBF"/>
    <w:rsid w:val="007D512C"/>
    <w:rsid w:val="007D51EB"/>
    <w:rsid w:val="007D5D43"/>
    <w:rsid w:val="007D5E26"/>
    <w:rsid w:val="007D5F11"/>
    <w:rsid w:val="007D71B6"/>
    <w:rsid w:val="007D71C8"/>
    <w:rsid w:val="007D7659"/>
    <w:rsid w:val="007D7693"/>
    <w:rsid w:val="007E062D"/>
    <w:rsid w:val="007E15C6"/>
    <w:rsid w:val="007E168D"/>
    <w:rsid w:val="007E1DC5"/>
    <w:rsid w:val="007E2918"/>
    <w:rsid w:val="007E6B4C"/>
    <w:rsid w:val="007E6F39"/>
    <w:rsid w:val="007F0B48"/>
    <w:rsid w:val="007F0D7A"/>
    <w:rsid w:val="007F143F"/>
    <w:rsid w:val="007F1E1A"/>
    <w:rsid w:val="007F23EB"/>
    <w:rsid w:val="007F5504"/>
    <w:rsid w:val="007F6C1E"/>
    <w:rsid w:val="007F6CAC"/>
    <w:rsid w:val="007F72E0"/>
    <w:rsid w:val="007F7718"/>
    <w:rsid w:val="00801092"/>
    <w:rsid w:val="008011B5"/>
    <w:rsid w:val="00801CE5"/>
    <w:rsid w:val="00802187"/>
    <w:rsid w:val="00802B13"/>
    <w:rsid w:val="008039C6"/>
    <w:rsid w:val="0080434F"/>
    <w:rsid w:val="00804B79"/>
    <w:rsid w:val="00806DC3"/>
    <w:rsid w:val="00810832"/>
    <w:rsid w:val="00810DD0"/>
    <w:rsid w:val="0081330A"/>
    <w:rsid w:val="00813403"/>
    <w:rsid w:val="008143E7"/>
    <w:rsid w:val="00815FA7"/>
    <w:rsid w:val="00816E69"/>
    <w:rsid w:val="00816E79"/>
    <w:rsid w:val="0082032F"/>
    <w:rsid w:val="008218BC"/>
    <w:rsid w:val="00821EAD"/>
    <w:rsid w:val="00822AC9"/>
    <w:rsid w:val="00823EDA"/>
    <w:rsid w:val="00823F30"/>
    <w:rsid w:val="008243CF"/>
    <w:rsid w:val="00824B6F"/>
    <w:rsid w:val="0082675B"/>
    <w:rsid w:val="00826898"/>
    <w:rsid w:val="00826B58"/>
    <w:rsid w:val="00826D2C"/>
    <w:rsid w:val="00826E8B"/>
    <w:rsid w:val="008277F4"/>
    <w:rsid w:val="00827ECE"/>
    <w:rsid w:val="00830054"/>
    <w:rsid w:val="008301AD"/>
    <w:rsid w:val="008317FA"/>
    <w:rsid w:val="008318B2"/>
    <w:rsid w:val="00831F49"/>
    <w:rsid w:val="0083353C"/>
    <w:rsid w:val="00833B48"/>
    <w:rsid w:val="008340A6"/>
    <w:rsid w:val="00834E67"/>
    <w:rsid w:val="00835D46"/>
    <w:rsid w:val="00835F17"/>
    <w:rsid w:val="0083678B"/>
    <w:rsid w:val="00837B32"/>
    <w:rsid w:val="00837B51"/>
    <w:rsid w:val="008401DF"/>
    <w:rsid w:val="00840DA4"/>
    <w:rsid w:val="00841338"/>
    <w:rsid w:val="00842B46"/>
    <w:rsid w:val="008430CB"/>
    <w:rsid w:val="0084364F"/>
    <w:rsid w:val="008465A7"/>
    <w:rsid w:val="00846A73"/>
    <w:rsid w:val="00851230"/>
    <w:rsid w:val="008513D4"/>
    <w:rsid w:val="0085158C"/>
    <w:rsid w:val="008519E7"/>
    <w:rsid w:val="00852B96"/>
    <w:rsid w:val="00853350"/>
    <w:rsid w:val="00853734"/>
    <w:rsid w:val="00853E2C"/>
    <w:rsid w:val="00853E33"/>
    <w:rsid w:val="00855C15"/>
    <w:rsid w:val="008569CD"/>
    <w:rsid w:val="008579B5"/>
    <w:rsid w:val="00860A5D"/>
    <w:rsid w:val="00860D61"/>
    <w:rsid w:val="00860FF1"/>
    <w:rsid w:val="00862A30"/>
    <w:rsid w:val="0086485A"/>
    <w:rsid w:val="00864D31"/>
    <w:rsid w:val="00865FB0"/>
    <w:rsid w:val="00866031"/>
    <w:rsid w:val="00866185"/>
    <w:rsid w:val="0086637E"/>
    <w:rsid w:val="008666D9"/>
    <w:rsid w:val="0087095B"/>
    <w:rsid w:val="00870A34"/>
    <w:rsid w:val="00871AB6"/>
    <w:rsid w:val="008728E7"/>
    <w:rsid w:val="00872B93"/>
    <w:rsid w:val="0087469B"/>
    <w:rsid w:val="00875CD4"/>
    <w:rsid w:val="0087604A"/>
    <w:rsid w:val="00876AF0"/>
    <w:rsid w:val="00876BDA"/>
    <w:rsid w:val="008802B9"/>
    <w:rsid w:val="00880913"/>
    <w:rsid w:val="00880B6C"/>
    <w:rsid w:val="0088185C"/>
    <w:rsid w:val="008821C8"/>
    <w:rsid w:val="008838F3"/>
    <w:rsid w:val="0088581C"/>
    <w:rsid w:val="0088598B"/>
    <w:rsid w:val="00885D3D"/>
    <w:rsid w:val="008861DC"/>
    <w:rsid w:val="008879E7"/>
    <w:rsid w:val="00887E77"/>
    <w:rsid w:val="0089060F"/>
    <w:rsid w:val="008909FF"/>
    <w:rsid w:val="008914DE"/>
    <w:rsid w:val="008916F1"/>
    <w:rsid w:val="00892356"/>
    <w:rsid w:val="008932BC"/>
    <w:rsid w:val="0089382A"/>
    <w:rsid w:val="008938F8"/>
    <w:rsid w:val="0089535C"/>
    <w:rsid w:val="0089582B"/>
    <w:rsid w:val="00895B2C"/>
    <w:rsid w:val="00896352"/>
    <w:rsid w:val="00896A75"/>
    <w:rsid w:val="008A2205"/>
    <w:rsid w:val="008A35C1"/>
    <w:rsid w:val="008A5801"/>
    <w:rsid w:val="008A6FF8"/>
    <w:rsid w:val="008B1D1E"/>
    <w:rsid w:val="008B1EDD"/>
    <w:rsid w:val="008B3159"/>
    <w:rsid w:val="008B4A61"/>
    <w:rsid w:val="008B581E"/>
    <w:rsid w:val="008C0088"/>
    <w:rsid w:val="008C03C8"/>
    <w:rsid w:val="008C2510"/>
    <w:rsid w:val="008C3463"/>
    <w:rsid w:val="008C4C57"/>
    <w:rsid w:val="008C5B50"/>
    <w:rsid w:val="008C6369"/>
    <w:rsid w:val="008C6D4D"/>
    <w:rsid w:val="008C722A"/>
    <w:rsid w:val="008C783E"/>
    <w:rsid w:val="008D027C"/>
    <w:rsid w:val="008D03D0"/>
    <w:rsid w:val="008D139B"/>
    <w:rsid w:val="008D1BD9"/>
    <w:rsid w:val="008D2173"/>
    <w:rsid w:val="008D2BC3"/>
    <w:rsid w:val="008D2F3C"/>
    <w:rsid w:val="008D3438"/>
    <w:rsid w:val="008D3BA2"/>
    <w:rsid w:val="008D4071"/>
    <w:rsid w:val="008D60CE"/>
    <w:rsid w:val="008D7552"/>
    <w:rsid w:val="008D7734"/>
    <w:rsid w:val="008D77F1"/>
    <w:rsid w:val="008D7AF7"/>
    <w:rsid w:val="008D7F4B"/>
    <w:rsid w:val="008E0FD4"/>
    <w:rsid w:val="008E3248"/>
    <w:rsid w:val="008E3BEA"/>
    <w:rsid w:val="008E3F45"/>
    <w:rsid w:val="008E44F9"/>
    <w:rsid w:val="008E4B6E"/>
    <w:rsid w:val="008E511D"/>
    <w:rsid w:val="008E51DC"/>
    <w:rsid w:val="008E5611"/>
    <w:rsid w:val="008E65F2"/>
    <w:rsid w:val="008E77E7"/>
    <w:rsid w:val="008E7959"/>
    <w:rsid w:val="008F192C"/>
    <w:rsid w:val="008F32EC"/>
    <w:rsid w:val="008F410F"/>
    <w:rsid w:val="008F46BF"/>
    <w:rsid w:val="008F4DB0"/>
    <w:rsid w:val="008F52BA"/>
    <w:rsid w:val="008F5F1E"/>
    <w:rsid w:val="008F67E5"/>
    <w:rsid w:val="008F680C"/>
    <w:rsid w:val="008F76D4"/>
    <w:rsid w:val="00901BE6"/>
    <w:rsid w:val="0090230B"/>
    <w:rsid w:val="00902763"/>
    <w:rsid w:val="009029D4"/>
    <w:rsid w:val="0090327E"/>
    <w:rsid w:val="009042A5"/>
    <w:rsid w:val="0090483C"/>
    <w:rsid w:val="009075F5"/>
    <w:rsid w:val="00907A7E"/>
    <w:rsid w:val="00907B40"/>
    <w:rsid w:val="00907EFA"/>
    <w:rsid w:val="00910B9F"/>
    <w:rsid w:val="00911CDB"/>
    <w:rsid w:val="00911CFD"/>
    <w:rsid w:val="00911F4E"/>
    <w:rsid w:val="0091277D"/>
    <w:rsid w:val="00914623"/>
    <w:rsid w:val="00914E71"/>
    <w:rsid w:val="0092131C"/>
    <w:rsid w:val="009217BC"/>
    <w:rsid w:val="00921852"/>
    <w:rsid w:val="00922860"/>
    <w:rsid w:val="00923691"/>
    <w:rsid w:val="00924177"/>
    <w:rsid w:val="00924387"/>
    <w:rsid w:val="009245B7"/>
    <w:rsid w:val="00925764"/>
    <w:rsid w:val="00925C60"/>
    <w:rsid w:val="009274A3"/>
    <w:rsid w:val="00932417"/>
    <w:rsid w:val="0093383E"/>
    <w:rsid w:val="009345BA"/>
    <w:rsid w:val="00934F1B"/>
    <w:rsid w:val="009352C3"/>
    <w:rsid w:val="0093537F"/>
    <w:rsid w:val="00935EA8"/>
    <w:rsid w:val="00936862"/>
    <w:rsid w:val="00936E88"/>
    <w:rsid w:val="00937678"/>
    <w:rsid w:val="0094012C"/>
    <w:rsid w:val="00940663"/>
    <w:rsid w:val="0094118C"/>
    <w:rsid w:val="0094166A"/>
    <w:rsid w:val="009431C1"/>
    <w:rsid w:val="009441F1"/>
    <w:rsid w:val="00944E3E"/>
    <w:rsid w:val="009474F5"/>
    <w:rsid w:val="009515F6"/>
    <w:rsid w:val="009516D2"/>
    <w:rsid w:val="0095183D"/>
    <w:rsid w:val="009521A0"/>
    <w:rsid w:val="009535A6"/>
    <w:rsid w:val="009551AD"/>
    <w:rsid w:val="00955470"/>
    <w:rsid w:val="00955544"/>
    <w:rsid w:val="00956500"/>
    <w:rsid w:val="00957E11"/>
    <w:rsid w:val="0096329A"/>
    <w:rsid w:val="009639CD"/>
    <w:rsid w:val="0096477A"/>
    <w:rsid w:val="009654D0"/>
    <w:rsid w:val="009708EF"/>
    <w:rsid w:val="00971D65"/>
    <w:rsid w:val="00972698"/>
    <w:rsid w:val="009730C9"/>
    <w:rsid w:val="009750AE"/>
    <w:rsid w:val="00980EEE"/>
    <w:rsid w:val="0098287F"/>
    <w:rsid w:val="0098413D"/>
    <w:rsid w:val="009844A1"/>
    <w:rsid w:val="00984780"/>
    <w:rsid w:val="00984FB8"/>
    <w:rsid w:val="0098519B"/>
    <w:rsid w:val="009864D3"/>
    <w:rsid w:val="0098660B"/>
    <w:rsid w:val="00987DA6"/>
    <w:rsid w:val="009924EA"/>
    <w:rsid w:val="00992501"/>
    <w:rsid w:val="00992D1F"/>
    <w:rsid w:val="00993020"/>
    <w:rsid w:val="0099344A"/>
    <w:rsid w:val="00993709"/>
    <w:rsid w:val="009952AC"/>
    <w:rsid w:val="009958BE"/>
    <w:rsid w:val="009963A7"/>
    <w:rsid w:val="00996AFA"/>
    <w:rsid w:val="009A1F8F"/>
    <w:rsid w:val="009A51DE"/>
    <w:rsid w:val="009A5C8D"/>
    <w:rsid w:val="009A5FD1"/>
    <w:rsid w:val="009A6547"/>
    <w:rsid w:val="009A6A63"/>
    <w:rsid w:val="009B0EB8"/>
    <w:rsid w:val="009B0EBF"/>
    <w:rsid w:val="009B16CC"/>
    <w:rsid w:val="009B228C"/>
    <w:rsid w:val="009B256D"/>
    <w:rsid w:val="009B5773"/>
    <w:rsid w:val="009C0CDA"/>
    <w:rsid w:val="009C5753"/>
    <w:rsid w:val="009C6111"/>
    <w:rsid w:val="009C6135"/>
    <w:rsid w:val="009D102B"/>
    <w:rsid w:val="009D18BC"/>
    <w:rsid w:val="009D1EC3"/>
    <w:rsid w:val="009D3CC0"/>
    <w:rsid w:val="009D43D8"/>
    <w:rsid w:val="009D49D0"/>
    <w:rsid w:val="009D50D8"/>
    <w:rsid w:val="009D5AD7"/>
    <w:rsid w:val="009D6E2E"/>
    <w:rsid w:val="009D7B53"/>
    <w:rsid w:val="009D7EA0"/>
    <w:rsid w:val="009E0595"/>
    <w:rsid w:val="009E162D"/>
    <w:rsid w:val="009E230E"/>
    <w:rsid w:val="009E266C"/>
    <w:rsid w:val="009E3626"/>
    <w:rsid w:val="009E5C74"/>
    <w:rsid w:val="009E6ACA"/>
    <w:rsid w:val="009E766F"/>
    <w:rsid w:val="009E79C2"/>
    <w:rsid w:val="009F02F9"/>
    <w:rsid w:val="009F0AD2"/>
    <w:rsid w:val="009F11B6"/>
    <w:rsid w:val="009F2169"/>
    <w:rsid w:val="009F25DE"/>
    <w:rsid w:val="009F27D2"/>
    <w:rsid w:val="009F2C0D"/>
    <w:rsid w:val="009F38FA"/>
    <w:rsid w:val="009F43DD"/>
    <w:rsid w:val="009F504E"/>
    <w:rsid w:val="009F5412"/>
    <w:rsid w:val="009F5A42"/>
    <w:rsid w:val="009F5B1D"/>
    <w:rsid w:val="009F6FD5"/>
    <w:rsid w:val="009F74DA"/>
    <w:rsid w:val="00A01D62"/>
    <w:rsid w:val="00A0207F"/>
    <w:rsid w:val="00A0225E"/>
    <w:rsid w:val="00A02BB2"/>
    <w:rsid w:val="00A039BE"/>
    <w:rsid w:val="00A04141"/>
    <w:rsid w:val="00A05710"/>
    <w:rsid w:val="00A057A9"/>
    <w:rsid w:val="00A064A7"/>
    <w:rsid w:val="00A07243"/>
    <w:rsid w:val="00A07B2A"/>
    <w:rsid w:val="00A103D3"/>
    <w:rsid w:val="00A1146A"/>
    <w:rsid w:val="00A11B77"/>
    <w:rsid w:val="00A12ECC"/>
    <w:rsid w:val="00A14846"/>
    <w:rsid w:val="00A15746"/>
    <w:rsid w:val="00A20C00"/>
    <w:rsid w:val="00A22873"/>
    <w:rsid w:val="00A229AF"/>
    <w:rsid w:val="00A22B21"/>
    <w:rsid w:val="00A23147"/>
    <w:rsid w:val="00A2384E"/>
    <w:rsid w:val="00A2474B"/>
    <w:rsid w:val="00A258A9"/>
    <w:rsid w:val="00A271ED"/>
    <w:rsid w:val="00A302D1"/>
    <w:rsid w:val="00A3035B"/>
    <w:rsid w:val="00A31529"/>
    <w:rsid w:val="00A31E74"/>
    <w:rsid w:val="00A32A16"/>
    <w:rsid w:val="00A32EF7"/>
    <w:rsid w:val="00A33946"/>
    <w:rsid w:val="00A345BB"/>
    <w:rsid w:val="00A34693"/>
    <w:rsid w:val="00A34932"/>
    <w:rsid w:val="00A35930"/>
    <w:rsid w:val="00A3692B"/>
    <w:rsid w:val="00A40C1E"/>
    <w:rsid w:val="00A41140"/>
    <w:rsid w:val="00A43BA7"/>
    <w:rsid w:val="00A444EE"/>
    <w:rsid w:val="00A46797"/>
    <w:rsid w:val="00A468EF"/>
    <w:rsid w:val="00A50D3A"/>
    <w:rsid w:val="00A50F3A"/>
    <w:rsid w:val="00A5104C"/>
    <w:rsid w:val="00A514D6"/>
    <w:rsid w:val="00A51621"/>
    <w:rsid w:val="00A55576"/>
    <w:rsid w:val="00A57315"/>
    <w:rsid w:val="00A60203"/>
    <w:rsid w:val="00A609B8"/>
    <w:rsid w:val="00A61EFC"/>
    <w:rsid w:val="00A626C7"/>
    <w:rsid w:val="00A63AA6"/>
    <w:rsid w:val="00A63EE9"/>
    <w:rsid w:val="00A6424A"/>
    <w:rsid w:val="00A66AFD"/>
    <w:rsid w:val="00A7196B"/>
    <w:rsid w:val="00A71EF6"/>
    <w:rsid w:val="00A7212F"/>
    <w:rsid w:val="00A72665"/>
    <w:rsid w:val="00A7407F"/>
    <w:rsid w:val="00A740FE"/>
    <w:rsid w:val="00A75475"/>
    <w:rsid w:val="00A75FE9"/>
    <w:rsid w:val="00A7611B"/>
    <w:rsid w:val="00A77298"/>
    <w:rsid w:val="00A77879"/>
    <w:rsid w:val="00A77CAA"/>
    <w:rsid w:val="00A815F0"/>
    <w:rsid w:val="00A821D1"/>
    <w:rsid w:val="00A82643"/>
    <w:rsid w:val="00A835D7"/>
    <w:rsid w:val="00A837E3"/>
    <w:rsid w:val="00A83E4A"/>
    <w:rsid w:val="00A867F5"/>
    <w:rsid w:val="00A87863"/>
    <w:rsid w:val="00A91C7C"/>
    <w:rsid w:val="00A91D2B"/>
    <w:rsid w:val="00A91E1F"/>
    <w:rsid w:val="00A92110"/>
    <w:rsid w:val="00A9217C"/>
    <w:rsid w:val="00A92573"/>
    <w:rsid w:val="00A937A9"/>
    <w:rsid w:val="00A937C5"/>
    <w:rsid w:val="00A938EC"/>
    <w:rsid w:val="00A93E88"/>
    <w:rsid w:val="00A94345"/>
    <w:rsid w:val="00A960F0"/>
    <w:rsid w:val="00AA0D93"/>
    <w:rsid w:val="00AA157B"/>
    <w:rsid w:val="00AA19D2"/>
    <w:rsid w:val="00AA3641"/>
    <w:rsid w:val="00AA3CD7"/>
    <w:rsid w:val="00AA4BDB"/>
    <w:rsid w:val="00AA590E"/>
    <w:rsid w:val="00AA721A"/>
    <w:rsid w:val="00AA75B1"/>
    <w:rsid w:val="00AA7DDD"/>
    <w:rsid w:val="00AB1822"/>
    <w:rsid w:val="00AB2CFE"/>
    <w:rsid w:val="00AB318E"/>
    <w:rsid w:val="00AB4546"/>
    <w:rsid w:val="00AB4E38"/>
    <w:rsid w:val="00AB4EA2"/>
    <w:rsid w:val="00AB55E1"/>
    <w:rsid w:val="00AB65D2"/>
    <w:rsid w:val="00AB7FD8"/>
    <w:rsid w:val="00AC03B9"/>
    <w:rsid w:val="00AC24E3"/>
    <w:rsid w:val="00AC284F"/>
    <w:rsid w:val="00AC2B67"/>
    <w:rsid w:val="00AC35BC"/>
    <w:rsid w:val="00AC46BF"/>
    <w:rsid w:val="00AC4E39"/>
    <w:rsid w:val="00AC693F"/>
    <w:rsid w:val="00AC7034"/>
    <w:rsid w:val="00AC7349"/>
    <w:rsid w:val="00AC7433"/>
    <w:rsid w:val="00AC79D0"/>
    <w:rsid w:val="00AC7C26"/>
    <w:rsid w:val="00AD0C72"/>
    <w:rsid w:val="00AD13A6"/>
    <w:rsid w:val="00AD213E"/>
    <w:rsid w:val="00AD4F3C"/>
    <w:rsid w:val="00AE0551"/>
    <w:rsid w:val="00AE0554"/>
    <w:rsid w:val="00AE14C3"/>
    <w:rsid w:val="00AE20B7"/>
    <w:rsid w:val="00AE3468"/>
    <w:rsid w:val="00AE3619"/>
    <w:rsid w:val="00AE3780"/>
    <w:rsid w:val="00AE45E0"/>
    <w:rsid w:val="00AE550F"/>
    <w:rsid w:val="00AE5A90"/>
    <w:rsid w:val="00AE5EE8"/>
    <w:rsid w:val="00AE69F2"/>
    <w:rsid w:val="00AE6F62"/>
    <w:rsid w:val="00AE7A7D"/>
    <w:rsid w:val="00AF0BE9"/>
    <w:rsid w:val="00AF1EB5"/>
    <w:rsid w:val="00AF44C2"/>
    <w:rsid w:val="00AF5BF3"/>
    <w:rsid w:val="00AF6DD6"/>
    <w:rsid w:val="00AF7175"/>
    <w:rsid w:val="00AF7565"/>
    <w:rsid w:val="00AF7B8B"/>
    <w:rsid w:val="00AF7FA7"/>
    <w:rsid w:val="00B00AEF"/>
    <w:rsid w:val="00B00F17"/>
    <w:rsid w:val="00B00F27"/>
    <w:rsid w:val="00B03FD6"/>
    <w:rsid w:val="00B04638"/>
    <w:rsid w:val="00B049A9"/>
    <w:rsid w:val="00B05083"/>
    <w:rsid w:val="00B05F67"/>
    <w:rsid w:val="00B06FF7"/>
    <w:rsid w:val="00B07403"/>
    <w:rsid w:val="00B13957"/>
    <w:rsid w:val="00B13ECB"/>
    <w:rsid w:val="00B14C3A"/>
    <w:rsid w:val="00B15266"/>
    <w:rsid w:val="00B15D6C"/>
    <w:rsid w:val="00B160B7"/>
    <w:rsid w:val="00B16CC4"/>
    <w:rsid w:val="00B16CD6"/>
    <w:rsid w:val="00B177E1"/>
    <w:rsid w:val="00B17C14"/>
    <w:rsid w:val="00B20A28"/>
    <w:rsid w:val="00B21208"/>
    <w:rsid w:val="00B24E4B"/>
    <w:rsid w:val="00B25E74"/>
    <w:rsid w:val="00B26013"/>
    <w:rsid w:val="00B26103"/>
    <w:rsid w:val="00B2791B"/>
    <w:rsid w:val="00B27AEC"/>
    <w:rsid w:val="00B27D5B"/>
    <w:rsid w:val="00B30373"/>
    <w:rsid w:val="00B3178B"/>
    <w:rsid w:val="00B31C3C"/>
    <w:rsid w:val="00B31E56"/>
    <w:rsid w:val="00B32007"/>
    <w:rsid w:val="00B32394"/>
    <w:rsid w:val="00B34484"/>
    <w:rsid w:val="00B34895"/>
    <w:rsid w:val="00B349E7"/>
    <w:rsid w:val="00B34E0D"/>
    <w:rsid w:val="00B34E93"/>
    <w:rsid w:val="00B4096C"/>
    <w:rsid w:val="00B40A27"/>
    <w:rsid w:val="00B4132E"/>
    <w:rsid w:val="00B41401"/>
    <w:rsid w:val="00B43BF3"/>
    <w:rsid w:val="00B454B3"/>
    <w:rsid w:val="00B47D31"/>
    <w:rsid w:val="00B509FF"/>
    <w:rsid w:val="00B52315"/>
    <w:rsid w:val="00B52551"/>
    <w:rsid w:val="00B531DB"/>
    <w:rsid w:val="00B5430F"/>
    <w:rsid w:val="00B55647"/>
    <w:rsid w:val="00B566DC"/>
    <w:rsid w:val="00B56795"/>
    <w:rsid w:val="00B57818"/>
    <w:rsid w:val="00B57C58"/>
    <w:rsid w:val="00B60A27"/>
    <w:rsid w:val="00B6294E"/>
    <w:rsid w:val="00B62DAD"/>
    <w:rsid w:val="00B65552"/>
    <w:rsid w:val="00B65645"/>
    <w:rsid w:val="00B65A8B"/>
    <w:rsid w:val="00B66C8B"/>
    <w:rsid w:val="00B67542"/>
    <w:rsid w:val="00B703DC"/>
    <w:rsid w:val="00B71562"/>
    <w:rsid w:val="00B71B62"/>
    <w:rsid w:val="00B727C1"/>
    <w:rsid w:val="00B73FC3"/>
    <w:rsid w:val="00B764F4"/>
    <w:rsid w:val="00B768FB"/>
    <w:rsid w:val="00B80367"/>
    <w:rsid w:val="00B819C0"/>
    <w:rsid w:val="00B821FC"/>
    <w:rsid w:val="00B825FA"/>
    <w:rsid w:val="00B836BF"/>
    <w:rsid w:val="00B851A5"/>
    <w:rsid w:val="00B85571"/>
    <w:rsid w:val="00B86122"/>
    <w:rsid w:val="00B862B3"/>
    <w:rsid w:val="00B86B55"/>
    <w:rsid w:val="00B86C50"/>
    <w:rsid w:val="00B916DD"/>
    <w:rsid w:val="00B91E54"/>
    <w:rsid w:val="00B9237F"/>
    <w:rsid w:val="00B9295C"/>
    <w:rsid w:val="00B92AC6"/>
    <w:rsid w:val="00B938E5"/>
    <w:rsid w:val="00B96439"/>
    <w:rsid w:val="00B96BE2"/>
    <w:rsid w:val="00B97078"/>
    <w:rsid w:val="00B97193"/>
    <w:rsid w:val="00B97315"/>
    <w:rsid w:val="00B97BBD"/>
    <w:rsid w:val="00BA04BE"/>
    <w:rsid w:val="00BA0ACE"/>
    <w:rsid w:val="00BA1CED"/>
    <w:rsid w:val="00BA1E48"/>
    <w:rsid w:val="00BA2486"/>
    <w:rsid w:val="00BA2C2F"/>
    <w:rsid w:val="00BA3DDE"/>
    <w:rsid w:val="00BA5237"/>
    <w:rsid w:val="00BA55E3"/>
    <w:rsid w:val="00BA590F"/>
    <w:rsid w:val="00BA6278"/>
    <w:rsid w:val="00BA6B08"/>
    <w:rsid w:val="00BA726D"/>
    <w:rsid w:val="00BA7711"/>
    <w:rsid w:val="00BA7F8B"/>
    <w:rsid w:val="00BB16C5"/>
    <w:rsid w:val="00BB4561"/>
    <w:rsid w:val="00BB46A4"/>
    <w:rsid w:val="00BB4841"/>
    <w:rsid w:val="00BB4D08"/>
    <w:rsid w:val="00BB5E12"/>
    <w:rsid w:val="00BB5FC7"/>
    <w:rsid w:val="00BB77C4"/>
    <w:rsid w:val="00BC05D0"/>
    <w:rsid w:val="00BC0C3C"/>
    <w:rsid w:val="00BC0CDF"/>
    <w:rsid w:val="00BC1606"/>
    <w:rsid w:val="00BC1859"/>
    <w:rsid w:val="00BC3E59"/>
    <w:rsid w:val="00BC4CCD"/>
    <w:rsid w:val="00BC4E43"/>
    <w:rsid w:val="00BC5C34"/>
    <w:rsid w:val="00BC6AFE"/>
    <w:rsid w:val="00BD1D07"/>
    <w:rsid w:val="00BD2215"/>
    <w:rsid w:val="00BD2A4D"/>
    <w:rsid w:val="00BD36AD"/>
    <w:rsid w:val="00BD3992"/>
    <w:rsid w:val="00BD4EDC"/>
    <w:rsid w:val="00BD575E"/>
    <w:rsid w:val="00BD7474"/>
    <w:rsid w:val="00BE0894"/>
    <w:rsid w:val="00BE0FFF"/>
    <w:rsid w:val="00BE1F2A"/>
    <w:rsid w:val="00BE2FDF"/>
    <w:rsid w:val="00BE34BB"/>
    <w:rsid w:val="00BE5B79"/>
    <w:rsid w:val="00BE5EFA"/>
    <w:rsid w:val="00BE667C"/>
    <w:rsid w:val="00BE6D0A"/>
    <w:rsid w:val="00BE6EC3"/>
    <w:rsid w:val="00BF0F97"/>
    <w:rsid w:val="00BF2277"/>
    <w:rsid w:val="00BF414D"/>
    <w:rsid w:val="00BF4487"/>
    <w:rsid w:val="00BF66B8"/>
    <w:rsid w:val="00BF7A80"/>
    <w:rsid w:val="00BF7C17"/>
    <w:rsid w:val="00C0146B"/>
    <w:rsid w:val="00C01970"/>
    <w:rsid w:val="00C02A41"/>
    <w:rsid w:val="00C0392C"/>
    <w:rsid w:val="00C040B7"/>
    <w:rsid w:val="00C057C5"/>
    <w:rsid w:val="00C05F36"/>
    <w:rsid w:val="00C077DB"/>
    <w:rsid w:val="00C107C5"/>
    <w:rsid w:val="00C10855"/>
    <w:rsid w:val="00C120D8"/>
    <w:rsid w:val="00C12684"/>
    <w:rsid w:val="00C141D1"/>
    <w:rsid w:val="00C144B6"/>
    <w:rsid w:val="00C16226"/>
    <w:rsid w:val="00C16378"/>
    <w:rsid w:val="00C20AA5"/>
    <w:rsid w:val="00C21B63"/>
    <w:rsid w:val="00C2376B"/>
    <w:rsid w:val="00C24D93"/>
    <w:rsid w:val="00C25021"/>
    <w:rsid w:val="00C26603"/>
    <w:rsid w:val="00C26ACF"/>
    <w:rsid w:val="00C26BE0"/>
    <w:rsid w:val="00C30877"/>
    <w:rsid w:val="00C318F2"/>
    <w:rsid w:val="00C31B0C"/>
    <w:rsid w:val="00C31DCC"/>
    <w:rsid w:val="00C325F3"/>
    <w:rsid w:val="00C33321"/>
    <w:rsid w:val="00C33842"/>
    <w:rsid w:val="00C3433C"/>
    <w:rsid w:val="00C362F9"/>
    <w:rsid w:val="00C37B49"/>
    <w:rsid w:val="00C40802"/>
    <w:rsid w:val="00C4082C"/>
    <w:rsid w:val="00C40FDE"/>
    <w:rsid w:val="00C413F3"/>
    <w:rsid w:val="00C42A12"/>
    <w:rsid w:val="00C43392"/>
    <w:rsid w:val="00C43B02"/>
    <w:rsid w:val="00C43DFB"/>
    <w:rsid w:val="00C44053"/>
    <w:rsid w:val="00C46701"/>
    <w:rsid w:val="00C479F6"/>
    <w:rsid w:val="00C50C97"/>
    <w:rsid w:val="00C5114B"/>
    <w:rsid w:val="00C51CCC"/>
    <w:rsid w:val="00C52EAB"/>
    <w:rsid w:val="00C53698"/>
    <w:rsid w:val="00C54D18"/>
    <w:rsid w:val="00C5555C"/>
    <w:rsid w:val="00C5622E"/>
    <w:rsid w:val="00C573DA"/>
    <w:rsid w:val="00C61641"/>
    <w:rsid w:val="00C61677"/>
    <w:rsid w:val="00C6187A"/>
    <w:rsid w:val="00C632A7"/>
    <w:rsid w:val="00C63503"/>
    <w:rsid w:val="00C653BB"/>
    <w:rsid w:val="00C66854"/>
    <w:rsid w:val="00C67719"/>
    <w:rsid w:val="00C67C79"/>
    <w:rsid w:val="00C7296C"/>
    <w:rsid w:val="00C73654"/>
    <w:rsid w:val="00C746D8"/>
    <w:rsid w:val="00C75394"/>
    <w:rsid w:val="00C76D85"/>
    <w:rsid w:val="00C775C2"/>
    <w:rsid w:val="00C77AF8"/>
    <w:rsid w:val="00C80D30"/>
    <w:rsid w:val="00C813BB"/>
    <w:rsid w:val="00C82651"/>
    <w:rsid w:val="00C83E9C"/>
    <w:rsid w:val="00C850C3"/>
    <w:rsid w:val="00C861E4"/>
    <w:rsid w:val="00C91213"/>
    <w:rsid w:val="00C914CA"/>
    <w:rsid w:val="00C918F0"/>
    <w:rsid w:val="00C91BB4"/>
    <w:rsid w:val="00C91FA4"/>
    <w:rsid w:val="00C922E7"/>
    <w:rsid w:val="00C92453"/>
    <w:rsid w:val="00C92991"/>
    <w:rsid w:val="00C92AC9"/>
    <w:rsid w:val="00C93DC2"/>
    <w:rsid w:val="00C93DE4"/>
    <w:rsid w:val="00C94854"/>
    <w:rsid w:val="00C94F91"/>
    <w:rsid w:val="00C966A4"/>
    <w:rsid w:val="00C97246"/>
    <w:rsid w:val="00C97286"/>
    <w:rsid w:val="00CA09DB"/>
    <w:rsid w:val="00CA0C1D"/>
    <w:rsid w:val="00CA0E04"/>
    <w:rsid w:val="00CA0FBB"/>
    <w:rsid w:val="00CA157E"/>
    <w:rsid w:val="00CA1935"/>
    <w:rsid w:val="00CA2B95"/>
    <w:rsid w:val="00CA3D0E"/>
    <w:rsid w:val="00CA450D"/>
    <w:rsid w:val="00CA6C2E"/>
    <w:rsid w:val="00CA7B84"/>
    <w:rsid w:val="00CA7BA1"/>
    <w:rsid w:val="00CA7EDA"/>
    <w:rsid w:val="00CB1B2D"/>
    <w:rsid w:val="00CB2129"/>
    <w:rsid w:val="00CB2EE5"/>
    <w:rsid w:val="00CB4219"/>
    <w:rsid w:val="00CB455F"/>
    <w:rsid w:val="00CB5EA2"/>
    <w:rsid w:val="00CB67FC"/>
    <w:rsid w:val="00CB7A33"/>
    <w:rsid w:val="00CC0C90"/>
    <w:rsid w:val="00CC1E15"/>
    <w:rsid w:val="00CC2B88"/>
    <w:rsid w:val="00CC34E8"/>
    <w:rsid w:val="00CC3A47"/>
    <w:rsid w:val="00CC49EC"/>
    <w:rsid w:val="00CC5E49"/>
    <w:rsid w:val="00CC7637"/>
    <w:rsid w:val="00CD0DF0"/>
    <w:rsid w:val="00CD1862"/>
    <w:rsid w:val="00CD2260"/>
    <w:rsid w:val="00CD31D2"/>
    <w:rsid w:val="00CD3EDA"/>
    <w:rsid w:val="00CD6B2E"/>
    <w:rsid w:val="00CD714D"/>
    <w:rsid w:val="00CE0240"/>
    <w:rsid w:val="00CE0516"/>
    <w:rsid w:val="00CE05AA"/>
    <w:rsid w:val="00CE0C1B"/>
    <w:rsid w:val="00CE1955"/>
    <w:rsid w:val="00CE1E85"/>
    <w:rsid w:val="00CE235C"/>
    <w:rsid w:val="00CE3719"/>
    <w:rsid w:val="00CE3B2A"/>
    <w:rsid w:val="00CE4763"/>
    <w:rsid w:val="00CE494C"/>
    <w:rsid w:val="00CE522A"/>
    <w:rsid w:val="00CE5787"/>
    <w:rsid w:val="00CE57E6"/>
    <w:rsid w:val="00CF1357"/>
    <w:rsid w:val="00CF2E71"/>
    <w:rsid w:val="00CF3444"/>
    <w:rsid w:val="00CF4D78"/>
    <w:rsid w:val="00CF55EC"/>
    <w:rsid w:val="00D00570"/>
    <w:rsid w:val="00D0073D"/>
    <w:rsid w:val="00D00915"/>
    <w:rsid w:val="00D01568"/>
    <w:rsid w:val="00D01A75"/>
    <w:rsid w:val="00D01EAC"/>
    <w:rsid w:val="00D02861"/>
    <w:rsid w:val="00D039D8"/>
    <w:rsid w:val="00D04420"/>
    <w:rsid w:val="00D04FD2"/>
    <w:rsid w:val="00D05640"/>
    <w:rsid w:val="00D05BC2"/>
    <w:rsid w:val="00D05ED8"/>
    <w:rsid w:val="00D11386"/>
    <w:rsid w:val="00D11A5A"/>
    <w:rsid w:val="00D11ACB"/>
    <w:rsid w:val="00D12709"/>
    <w:rsid w:val="00D13208"/>
    <w:rsid w:val="00D14300"/>
    <w:rsid w:val="00D14745"/>
    <w:rsid w:val="00D14EEF"/>
    <w:rsid w:val="00D1503E"/>
    <w:rsid w:val="00D16FE8"/>
    <w:rsid w:val="00D17155"/>
    <w:rsid w:val="00D20CAE"/>
    <w:rsid w:val="00D215EC"/>
    <w:rsid w:val="00D21C53"/>
    <w:rsid w:val="00D223EE"/>
    <w:rsid w:val="00D22716"/>
    <w:rsid w:val="00D241CE"/>
    <w:rsid w:val="00D2463A"/>
    <w:rsid w:val="00D2503D"/>
    <w:rsid w:val="00D25A37"/>
    <w:rsid w:val="00D27237"/>
    <w:rsid w:val="00D277C3"/>
    <w:rsid w:val="00D3150F"/>
    <w:rsid w:val="00D32A10"/>
    <w:rsid w:val="00D33BB2"/>
    <w:rsid w:val="00D3509C"/>
    <w:rsid w:val="00D42479"/>
    <w:rsid w:val="00D43EFD"/>
    <w:rsid w:val="00D45D4D"/>
    <w:rsid w:val="00D47E42"/>
    <w:rsid w:val="00D5082A"/>
    <w:rsid w:val="00D51388"/>
    <w:rsid w:val="00D5251F"/>
    <w:rsid w:val="00D53766"/>
    <w:rsid w:val="00D537A9"/>
    <w:rsid w:val="00D53CFE"/>
    <w:rsid w:val="00D5502E"/>
    <w:rsid w:val="00D552E4"/>
    <w:rsid w:val="00D56946"/>
    <w:rsid w:val="00D57391"/>
    <w:rsid w:val="00D573CA"/>
    <w:rsid w:val="00D57D3E"/>
    <w:rsid w:val="00D611A7"/>
    <w:rsid w:val="00D635ED"/>
    <w:rsid w:val="00D65769"/>
    <w:rsid w:val="00D65C44"/>
    <w:rsid w:val="00D66971"/>
    <w:rsid w:val="00D70F63"/>
    <w:rsid w:val="00D71232"/>
    <w:rsid w:val="00D716D9"/>
    <w:rsid w:val="00D71974"/>
    <w:rsid w:val="00D72086"/>
    <w:rsid w:val="00D72CC0"/>
    <w:rsid w:val="00D73136"/>
    <w:rsid w:val="00D7515D"/>
    <w:rsid w:val="00D7605D"/>
    <w:rsid w:val="00D76230"/>
    <w:rsid w:val="00D7666F"/>
    <w:rsid w:val="00D772D9"/>
    <w:rsid w:val="00D80ACD"/>
    <w:rsid w:val="00D81770"/>
    <w:rsid w:val="00D81BD3"/>
    <w:rsid w:val="00D81D8E"/>
    <w:rsid w:val="00D86B48"/>
    <w:rsid w:val="00D86BE4"/>
    <w:rsid w:val="00D86DB0"/>
    <w:rsid w:val="00D87DE8"/>
    <w:rsid w:val="00D9030A"/>
    <w:rsid w:val="00D90754"/>
    <w:rsid w:val="00D91088"/>
    <w:rsid w:val="00D91378"/>
    <w:rsid w:val="00D917AF"/>
    <w:rsid w:val="00D91906"/>
    <w:rsid w:val="00D92A23"/>
    <w:rsid w:val="00D93A1A"/>
    <w:rsid w:val="00D94521"/>
    <w:rsid w:val="00D95BFF"/>
    <w:rsid w:val="00D95F57"/>
    <w:rsid w:val="00D96013"/>
    <w:rsid w:val="00D96AB5"/>
    <w:rsid w:val="00D96E6E"/>
    <w:rsid w:val="00D978BB"/>
    <w:rsid w:val="00D97AEF"/>
    <w:rsid w:val="00DA03F2"/>
    <w:rsid w:val="00DA06ED"/>
    <w:rsid w:val="00DA091A"/>
    <w:rsid w:val="00DA12C7"/>
    <w:rsid w:val="00DA1E88"/>
    <w:rsid w:val="00DA2B99"/>
    <w:rsid w:val="00DA2D6B"/>
    <w:rsid w:val="00DA3C96"/>
    <w:rsid w:val="00DA4B67"/>
    <w:rsid w:val="00DA4C35"/>
    <w:rsid w:val="00DA4FD5"/>
    <w:rsid w:val="00DA5501"/>
    <w:rsid w:val="00DA78D9"/>
    <w:rsid w:val="00DA7B53"/>
    <w:rsid w:val="00DB0453"/>
    <w:rsid w:val="00DB04C2"/>
    <w:rsid w:val="00DB051F"/>
    <w:rsid w:val="00DB1210"/>
    <w:rsid w:val="00DB16A0"/>
    <w:rsid w:val="00DB25B4"/>
    <w:rsid w:val="00DB44CD"/>
    <w:rsid w:val="00DB454C"/>
    <w:rsid w:val="00DB493B"/>
    <w:rsid w:val="00DB4AD0"/>
    <w:rsid w:val="00DB641C"/>
    <w:rsid w:val="00DB6DFC"/>
    <w:rsid w:val="00DC0948"/>
    <w:rsid w:val="00DC1DDD"/>
    <w:rsid w:val="00DC2A58"/>
    <w:rsid w:val="00DC4ED0"/>
    <w:rsid w:val="00DC5192"/>
    <w:rsid w:val="00DC5849"/>
    <w:rsid w:val="00DC78BC"/>
    <w:rsid w:val="00DC7ACF"/>
    <w:rsid w:val="00DD456F"/>
    <w:rsid w:val="00DD47C4"/>
    <w:rsid w:val="00DD5B50"/>
    <w:rsid w:val="00DD5DBE"/>
    <w:rsid w:val="00DD5DF7"/>
    <w:rsid w:val="00DD79E9"/>
    <w:rsid w:val="00DE0874"/>
    <w:rsid w:val="00DE0878"/>
    <w:rsid w:val="00DE0F25"/>
    <w:rsid w:val="00DE1850"/>
    <w:rsid w:val="00DE1C16"/>
    <w:rsid w:val="00DE28D4"/>
    <w:rsid w:val="00DE3C30"/>
    <w:rsid w:val="00DE41D3"/>
    <w:rsid w:val="00DE45CD"/>
    <w:rsid w:val="00DE4603"/>
    <w:rsid w:val="00DE4D3F"/>
    <w:rsid w:val="00DE51CE"/>
    <w:rsid w:val="00DE5679"/>
    <w:rsid w:val="00DE79DB"/>
    <w:rsid w:val="00DF155C"/>
    <w:rsid w:val="00DF2071"/>
    <w:rsid w:val="00DF2BFC"/>
    <w:rsid w:val="00DF3898"/>
    <w:rsid w:val="00DF492A"/>
    <w:rsid w:val="00DF61CD"/>
    <w:rsid w:val="00DF6E7D"/>
    <w:rsid w:val="00DF7706"/>
    <w:rsid w:val="00DF7DD5"/>
    <w:rsid w:val="00E00066"/>
    <w:rsid w:val="00E00A35"/>
    <w:rsid w:val="00E00D35"/>
    <w:rsid w:val="00E02330"/>
    <w:rsid w:val="00E02948"/>
    <w:rsid w:val="00E02980"/>
    <w:rsid w:val="00E03567"/>
    <w:rsid w:val="00E038D1"/>
    <w:rsid w:val="00E04C38"/>
    <w:rsid w:val="00E050E5"/>
    <w:rsid w:val="00E054AB"/>
    <w:rsid w:val="00E0581C"/>
    <w:rsid w:val="00E05A49"/>
    <w:rsid w:val="00E077AC"/>
    <w:rsid w:val="00E11625"/>
    <w:rsid w:val="00E12E2A"/>
    <w:rsid w:val="00E13149"/>
    <w:rsid w:val="00E13938"/>
    <w:rsid w:val="00E13CE1"/>
    <w:rsid w:val="00E146BB"/>
    <w:rsid w:val="00E1510A"/>
    <w:rsid w:val="00E1695D"/>
    <w:rsid w:val="00E174FF"/>
    <w:rsid w:val="00E2001F"/>
    <w:rsid w:val="00E20148"/>
    <w:rsid w:val="00E203F3"/>
    <w:rsid w:val="00E204F4"/>
    <w:rsid w:val="00E213A1"/>
    <w:rsid w:val="00E22129"/>
    <w:rsid w:val="00E22B6B"/>
    <w:rsid w:val="00E23430"/>
    <w:rsid w:val="00E23656"/>
    <w:rsid w:val="00E26ED4"/>
    <w:rsid w:val="00E275B7"/>
    <w:rsid w:val="00E27A23"/>
    <w:rsid w:val="00E27B6D"/>
    <w:rsid w:val="00E30937"/>
    <w:rsid w:val="00E3255D"/>
    <w:rsid w:val="00E32791"/>
    <w:rsid w:val="00E333FC"/>
    <w:rsid w:val="00E33FF3"/>
    <w:rsid w:val="00E37AFF"/>
    <w:rsid w:val="00E40224"/>
    <w:rsid w:val="00E405E9"/>
    <w:rsid w:val="00E4234F"/>
    <w:rsid w:val="00E43CDE"/>
    <w:rsid w:val="00E44E6A"/>
    <w:rsid w:val="00E4545D"/>
    <w:rsid w:val="00E47E61"/>
    <w:rsid w:val="00E51532"/>
    <w:rsid w:val="00E51CAD"/>
    <w:rsid w:val="00E53605"/>
    <w:rsid w:val="00E53A97"/>
    <w:rsid w:val="00E53F04"/>
    <w:rsid w:val="00E552F7"/>
    <w:rsid w:val="00E56EDB"/>
    <w:rsid w:val="00E5769D"/>
    <w:rsid w:val="00E57839"/>
    <w:rsid w:val="00E60A31"/>
    <w:rsid w:val="00E620F0"/>
    <w:rsid w:val="00E62A4A"/>
    <w:rsid w:val="00E67BE0"/>
    <w:rsid w:val="00E7064F"/>
    <w:rsid w:val="00E71003"/>
    <w:rsid w:val="00E713D7"/>
    <w:rsid w:val="00E727C4"/>
    <w:rsid w:val="00E73370"/>
    <w:rsid w:val="00E761B8"/>
    <w:rsid w:val="00E76DFB"/>
    <w:rsid w:val="00E774A9"/>
    <w:rsid w:val="00E80E85"/>
    <w:rsid w:val="00E812C5"/>
    <w:rsid w:val="00E820A7"/>
    <w:rsid w:val="00E82EE6"/>
    <w:rsid w:val="00E8340E"/>
    <w:rsid w:val="00E83B26"/>
    <w:rsid w:val="00E83CA2"/>
    <w:rsid w:val="00E83DD4"/>
    <w:rsid w:val="00E83FB2"/>
    <w:rsid w:val="00E846C9"/>
    <w:rsid w:val="00E84763"/>
    <w:rsid w:val="00E84F38"/>
    <w:rsid w:val="00E860D8"/>
    <w:rsid w:val="00E86AC8"/>
    <w:rsid w:val="00E86F41"/>
    <w:rsid w:val="00E871DC"/>
    <w:rsid w:val="00E87565"/>
    <w:rsid w:val="00E90652"/>
    <w:rsid w:val="00E90769"/>
    <w:rsid w:val="00E92290"/>
    <w:rsid w:val="00E92542"/>
    <w:rsid w:val="00E93258"/>
    <w:rsid w:val="00E932D2"/>
    <w:rsid w:val="00E94348"/>
    <w:rsid w:val="00E94C3E"/>
    <w:rsid w:val="00E967FF"/>
    <w:rsid w:val="00E96FFA"/>
    <w:rsid w:val="00E97FD3"/>
    <w:rsid w:val="00EA022C"/>
    <w:rsid w:val="00EA0D3D"/>
    <w:rsid w:val="00EA1776"/>
    <w:rsid w:val="00EA19CF"/>
    <w:rsid w:val="00EA1E71"/>
    <w:rsid w:val="00EA1F6F"/>
    <w:rsid w:val="00EA2073"/>
    <w:rsid w:val="00EA28F2"/>
    <w:rsid w:val="00EA3CBB"/>
    <w:rsid w:val="00EA45D3"/>
    <w:rsid w:val="00EA5B1A"/>
    <w:rsid w:val="00EA5E64"/>
    <w:rsid w:val="00EA607E"/>
    <w:rsid w:val="00EA61C4"/>
    <w:rsid w:val="00EA624C"/>
    <w:rsid w:val="00EB011B"/>
    <w:rsid w:val="00EB0C70"/>
    <w:rsid w:val="00EB1677"/>
    <w:rsid w:val="00EB20CB"/>
    <w:rsid w:val="00EB21D8"/>
    <w:rsid w:val="00EB2346"/>
    <w:rsid w:val="00EB5AA0"/>
    <w:rsid w:val="00EB764B"/>
    <w:rsid w:val="00EC0260"/>
    <w:rsid w:val="00EC14B4"/>
    <w:rsid w:val="00EC18FA"/>
    <w:rsid w:val="00EC1E53"/>
    <w:rsid w:val="00EC23BA"/>
    <w:rsid w:val="00EC2591"/>
    <w:rsid w:val="00EC28B0"/>
    <w:rsid w:val="00EC2EDC"/>
    <w:rsid w:val="00EC2FEA"/>
    <w:rsid w:val="00EC348C"/>
    <w:rsid w:val="00EC3F88"/>
    <w:rsid w:val="00EC49A7"/>
    <w:rsid w:val="00EC5653"/>
    <w:rsid w:val="00EC65D6"/>
    <w:rsid w:val="00EC6899"/>
    <w:rsid w:val="00ED0514"/>
    <w:rsid w:val="00ED0DF5"/>
    <w:rsid w:val="00ED17B3"/>
    <w:rsid w:val="00ED32BA"/>
    <w:rsid w:val="00ED364B"/>
    <w:rsid w:val="00ED3669"/>
    <w:rsid w:val="00ED5FFF"/>
    <w:rsid w:val="00ED62D1"/>
    <w:rsid w:val="00ED6412"/>
    <w:rsid w:val="00ED6417"/>
    <w:rsid w:val="00ED6B40"/>
    <w:rsid w:val="00EE0AE2"/>
    <w:rsid w:val="00EE1D4C"/>
    <w:rsid w:val="00EE57AF"/>
    <w:rsid w:val="00EE59B7"/>
    <w:rsid w:val="00EE5B22"/>
    <w:rsid w:val="00EE5E76"/>
    <w:rsid w:val="00EE61DC"/>
    <w:rsid w:val="00EE71F9"/>
    <w:rsid w:val="00EF0DFC"/>
    <w:rsid w:val="00EF10DA"/>
    <w:rsid w:val="00EF1DBA"/>
    <w:rsid w:val="00EF3704"/>
    <w:rsid w:val="00EF3C3D"/>
    <w:rsid w:val="00EF47A7"/>
    <w:rsid w:val="00EF56B2"/>
    <w:rsid w:val="00EF575C"/>
    <w:rsid w:val="00EF5B58"/>
    <w:rsid w:val="00EF623F"/>
    <w:rsid w:val="00EF7D6F"/>
    <w:rsid w:val="00F007DF"/>
    <w:rsid w:val="00F0099F"/>
    <w:rsid w:val="00F01361"/>
    <w:rsid w:val="00F01B64"/>
    <w:rsid w:val="00F01BEF"/>
    <w:rsid w:val="00F01D0F"/>
    <w:rsid w:val="00F02107"/>
    <w:rsid w:val="00F037AE"/>
    <w:rsid w:val="00F03850"/>
    <w:rsid w:val="00F043C6"/>
    <w:rsid w:val="00F04731"/>
    <w:rsid w:val="00F04D0B"/>
    <w:rsid w:val="00F054E7"/>
    <w:rsid w:val="00F05A78"/>
    <w:rsid w:val="00F0705E"/>
    <w:rsid w:val="00F12213"/>
    <w:rsid w:val="00F129AC"/>
    <w:rsid w:val="00F12B60"/>
    <w:rsid w:val="00F12D35"/>
    <w:rsid w:val="00F13A07"/>
    <w:rsid w:val="00F13D5F"/>
    <w:rsid w:val="00F13EAC"/>
    <w:rsid w:val="00F1607F"/>
    <w:rsid w:val="00F16185"/>
    <w:rsid w:val="00F1774F"/>
    <w:rsid w:val="00F17BD9"/>
    <w:rsid w:val="00F200E2"/>
    <w:rsid w:val="00F20122"/>
    <w:rsid w:val="00F205E8"/>
    <w:rsid w:val="00F20E0C"/>
    <w:rsid w:val="00F21ADC"/>
    <w:rsid w:val="00F21B3A"/>
    <w:rsid w:val="00F22989"/>
    <w:rsid w:val="00F22F68"/>
    <w:rsid w:val="00F24922"/>
    <w:rsid w:val="00F24DB4"/>
    <w:rsid w:val="00F256E9"/>
    <w:rsid w:val="00F260E8"/>
    <w:rsid w:val="00F26E6E"/>
    <w:rsid w:val="00F2775B"/>
    <w:rsid w:val="00F27D61"/>
    <w:rsid w:val="00F30660"/>
    <w:rsid w:val="00F3178E"/>
    <w:rsid w:val="00F33EB7"/>
    <w:rsid w:val="00F34228"/>
    <w:rsid w:val="00F346C5"/>
    <w:rsid w:val="00F347C4"/>
    <w:rsid w:val="00F35275"/>
    <w:rsid w:val="00F37769"/>
    <w:rsid w:val="00F40452"/>
    <w:rsid w:val="00F40527"/>
    <w:rsid w:val="00F44820"/>
    <w:rsid w:val="00F45189"/>
    <w:rsid w:val="00F45A7F"/>
    <w:rsid w:val="00F477A4"/>
    <w:rsid w:val="00F477DC"/>
    <w:rsid w:val="00F5046D"/>
    <w:rsid w:val="00F51C09"/>
    <w:rsid w:val="00F52A29"/>
    <w:rsid w:val="00F5629B"/>
    <w:rsid w:val="00F576CE"/>
    <w:rsid w:val="00F6127E"/>
    <w:rsid w:val="00F618B9"/>
    <w:rsid w:val="00F62403"/>
    <w:rsid w:val="00F63FEC"/>
    <w:rsid w:val="00F64557"/>
    <w:rsid w:val="00F64B4C"/>
    <w:rsid w:val="00F6575D"/>
    <w:rsid w:val="00F65EE2"/>
    <w:rsid w:val="00F66A27"/>
    <w:rsid w:val="00F66E84"/>
    <w:rsid w:val="00F67F46"/>
    <w:rsid w:val="00F70B01"/>
    <w:rsid w:val="00F70FF8"/>
    <w:rsid w:val="00F72A50"/>
    <w:rsid w:val="00F74E36"/>
    <w:rsid w:val="00F76AF0"/>
    <w:rsid w:val="00F827A2"/>
    <w:rsid w:val="00F8341A"/>
    <w:rsid w:val="00F83D38"/>
    <w:rsid w:val="00F8423E"/>
    <w:rsid w:val="00F85C1A"/>
    <w:rsid w:val="00F86D51"/>
    <w:rsid w:val="00F90941"/>
    <w:rsid w:val="00F91555"/>
    <w:rsid w:val="00F92581"/>
    <w:rsid w:val="00F928E2"/>
    <w:rsid w:val="00F92DD4"/>
    <w:rsid w:val="00F93048"/>
    <w:rsid w:val="00F93A09"/>
    <w:rsid w:val="00F93AAE"/>
    <w:rsid w:val="00F94AEB"/>
    <w:rsid w:val="00F95E69"/>
    <w:rsid w:val="00F96B78"/>
    <w:rsid w:val="00F972AF"/>
    <w:rsid w:val="00F9790B"/>
    <w:rsid w:val="00F97DC6"/>
    <w:rsid w:val="00FA0054"/>
    <w:rsid w:val="00FA00D6"/>
    <w:rsid w:val="00FA1B1E"/>
    <w:rsid w:val="00FA4A41"/>
    <w:rsid w:val="00FA4C7E"/>
    <w:rsid w:val="00FA73A6"/>
    <w:rsid w:val="00FA75ED"/>
    <w:rsid w:val="00FA7D67"/>
    <w:rsid w:val="00FB1BD5"/>
    <w:rsid w:val="00FB3CED"/>
    <w:rsid w:val="00FB6EAE"/>
    <w:rsid w:val="00FC19E8"/>
    <w:rsid w:val="00FC1A16"/>
    <w:rsid w:val="00FC24F9"/>
    <w:rsid w:val="00FC4863"/>
    <w:rsid w:val="00FC6E03"/>
    <w:rsid w:val="00FD006A"/>
    <w:rsid w:val="00FD1806"/>
    <w:rsid w:val="00FD1E8E"/>
    <w:rsid w:val="00FD22C5"/>
    <w:rsid w:val="00FD27F6"/>
    <w:rsid w:val="00FD332D"/>
    <w:rsid w:val="00FD429D"/>
    <w:rsid w:val="00FD42F5"/>
    <w:rsid w:val="00FD6716"/>
    <w:rsid w:val="00FD6953"/>
    <w:rsid w:val="00FE15D8"/>
    <w:rsid w:val="00FE20BF"/>
    <w:rsid w:val="00FE27AC"/>
    <w:rsid w:val="00FE2D3B"/>
    <w:rsid w:val="00FE2F9A"/>
    <w:rsid w:val="00FE3017"/>
    <w:rsid w:val="00FE3349"/>
    <w:rsid w:val="00FE394C"/>
    <w:rsid w:val="00FE3D12"/>
    <w:rsid w:val="00FE6D54"/>
    <w:rsid w:val="00FF1E2B"/>
    <w:rsid w:val="00FF22C3"/>
    <w:rsid w:val="00FF315F"/>
    <w:rsid w:val="00FF3C1D"/>
    <w:rsid w:val="00FF4447"/>
    <w:rsid w:val="00FF45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48103"/>
  <w15:chartTrackingRefBased/>
  <w15:docId w15:val="{E932F695-D7E1-4327-AAD8-692FCB4B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6DFC"/>
    <w:rPr>
      <w:rFonts w:ascii="Times New Roman" w:eastAsia="MS Mincho" w:hAnsi="Times New Roman" w:cs="Times New Roman"/>
      <w:kern w:val="0"/>
      <w:sz w:val="22"/>
      <w:szCs w:val="24"/>
      <w:lang w:val="en-GB" w:eastAsia="en-US"/>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DB6DFC"/>
    <w:pPr>
      <w:keepNext/>
      <w:keepLines/>
      <w:pBdr>
        <w:top w:val="single" w:sz="12" w:space="3" w:color="auto"/>
      </w:pBdr>
      <w:overflowPunct w:val="0"/>
      <w:autoSpaceDE w:val="0"/>
      <w:autoSpaceDN w:val="0"/>
      <w:adjustRightInd w:val="0"/>
      <w:spacing w:before="240" w:after="180"/>
      <w:textAlignment w:val="baseline"/>
      <w:outlineLvl w:val="0"/>
    </w:pPr>
    <w:rPr>
      <w:rFonts w:ascii="Arial" w:eastAsia="Batang" w:hAnsi="Arial" w:cs="Times New Roman"/>
      <w:kern w:val="0"/>
      <w:sz w:val="36"/>
      <w:szCs w:val="20"/>
      <w:lang w:val="en-GB" w:eastAsia="en-US"/>
    </w:rPr>
  </w:style>
  <w:style w:type="paragraph" w:styleId="Heading2">
    <w:name w:val="heading 2"/>
    <w:aliases w:val="H2,h2,Head2A,2"/>
    <w:basedOn w:val="Heading1"/>
    <w:next w:val="Normal"/>
    <w:link w:val="Heading2Char"/>
    <w:qFormat/>
    <w:rsid w:val="00DB6DFC"/>
    <w:pPr>
      <w:numPr>
        <w:ilvl w:val="1"/>
      </w:numPr>
      <w:pBdr>
        <w:top w:val="none" w:sz="0" w:space="0" w:color="auto"/>
      </w:pBdr>
      <w:spacing w:before="180"/>
      <w:outlineLvl w:val="1"/>
    </w:pPr>
    <w:rPr>
      <w:rFonts w:eastAsia="MS Mincho"/>
      <w:sz w:val="32"/>
    </w:rPr>
  </w:style>
  <w:style w:type="paragraph" w:styleId="Heading3">
    <w:name w:val="heading 3"/>
    <w:aliases w:val="Underrubrik2,H3,Memo Heading 3,h3,no break"/>
    <w:basedOn w:val="Heading2"/>
    <w:next w:val="Normal"/>
    <w:link w:val="Heading3Char"/>
    <w:qFormat/>
    <w:rsid w:val="00DB6DFC"/>
    <w:pPr>
      <w:numPr>
        <w:ilvl w:val="2"/>
      </w:numPr>
      <w:spacing w:before="120"/>
      <w:outlineLvl w:val="2"/>
    </w:pPr>
    <w:rPr>
      <w:sz w:val="28"/>
    </w:rPr>
  </w:style>
  <w:style w:type="paragraph" w:styleId="Heading4">
    <w:name w:val="heading 4"/>
    <w:basedOn w:val="Normal"/>
    <w:next w:val="Normal"/>
    <w:link w:val="Heading4Char"/>
    <w:uiPriority w:val="9"/>
    <w:unhideWhenUsed/>
    <w:qFormat/>
    <w:rsid w:val="00DB6DFC"/>
    <w:pPr>
      <w:keepNext/>
      <w:spacing w:before="240" w:after="60"/>
      <w:outlineLvl w:val="3"/>
    </w:pPr>
    <w:rPr>
      <w:rFonts w:ascii="Calibri" w:eastAsia="Times New Roman" w:hAnsi="Calibri"/>
      <w:b/>
      <w:bCs/>
      <w:sz w:val="28"/>
      <w:szCs w:val="28"/>
      <w:lang w:eastAsia="x-none"/>
    </w:rPr>
  </w:style>
  <w:style w:type="paragraph" w:styleId="Heading5">
    <w:name w:val="heading 5"/>
    <w:basedOn w:val="Normal"/>
    <w:next w:val="Normal"/>
    <w:link w:val="Heading5Char"/>
    <w:uiPriority w:val="9"/>
    <w:semiHidden/>
    <w:unhideWhenUsed/>
    <w:qFormat/>
    <w:rsid w:val="00DB6DFC"/>
    <w:pPr>
      <w:spacing w:before="240" w:after="60"/>
      <w:outlineLvl w:val="4"/>
    </w:pPr>
    <w:rPr>
      <w:rFonts w:ascii="Calibri" w:eastAsia="Times New Roman" w:hAnsi="Calibri"/>
      <w:b/>
      <w:bCs/>
      <w:i/>
      <w:iCs/>
      <w:sz w:val="26"/>
      <w:szCs w:val="26"/>
      <w:lang w:eastAsia="x-none"/>
    </w:rPr>
  </w:style>
  <w:style w:type="paragraph" w:styleId="Heading9">
    <w:name w:val="heading 9"/>
    <w:basedOn w:val="Normal"/>
    <w:next w:val="Normal"/>
    <w:link w:val="Heading9Char"/>
    <w:uiPriority w:val="9"/>
    <w:semiHidden/>
    <w:unhideWhenUsed/>
    <w:qFormat/>
    <w:rsid w:val="007B2712"/>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basedOn w:val="DefaultParagraphFont"/>
    <w:link w:val="Heading1"/>
    <w:rsid w:val="00DB6DFC"/>
    <w:rPr>
      <w:rFonts w:ascii="Arial" w:eastAsia="Batang" w:hAnsi="Arial" w:cs="Times New Roman"/>
      <w:kern w:val="0"/>
      <w:sz w:val="36"/>
      <w:szCs w:val="20"/>
      <w:lang w:val="en-GB" w:eastAsia="en-US"/>
    </w:rPr>
  </w:style>
  <w:style w:type="character" w:customStyle="1" w:styleId="Heading2Char">
    <w:name w:val="Heading 2 Char"/>
    <w:aliases w:val="H2 Char,h2 Char,Head2A Char,2 Char"/>
    <w:basedOn w:val="DefaultParagraphFont"/>
    <w:link w:val="Heading2"/>
    <w:rsid w:val="00DB6DFC"/>
    <w:rPr>
      <w:rFonts w:ascii="Arial" w:eastAsia="MS Mincho" w:hAnsi="Arial" w:cs="Times New Roman"/>
      <w:kern w:val="0"/>
      <w:sz w:val="32"/>
      <w:szCs w:val="20"/>
      <w:lang w:val="en-GB" w:eastAsia="en-US"/>
    </w:rPr>
  </w:style>
  <w:style w:type="character" w:customStyle="1" w:styleId="Heading3Char">
    <w:name w:val="Heading 3 Char"/>
    <w:aliases w:val="Underrubrik2 Char,H3 Char,Memo Heading 3 Char,h3 Char,no break Char"/>
    <w:basedOn w:val="DefaultParagraphFont"/>
    <w:link w:val="Heading3"/>
    <w:rsid w:val="00DB6DFC"/>
    <w:rPr>
      <w:rFonts w:ascii="Arial" w:eastAsia="MS Mincho" w:hAnsi="Arial" w:cs="Times New Roman"/>
      <w:kern w:val="0"/>
      <w:sz w:val="28"/>
      <w:szCs w:val="20"/>
      <w:lang w:val="en-GB" w:eastAsia="en-US"/>
    </w:rPr>
  </w:style>
  <w:style w:type="character" w:customStyle="1" w:styleId="Heading4Char">
    <w:name w:val="Heading 4 Char"/>
    <w:basedOn w:val="DefaultParagraphFont"/>
    <w:link w:val="Heading4"/>
    <w:uiPriority w:val="9"/>
    <w:rsid w:val="00DB6DFC"/>
    <w:rPr>
      <w:rFonts w:ascii="Calibri" w:eastAsia="Times New Roman" w:hAnsi="Calibri" w:cs="Times New Roman"/>
      <w:b/>
      <w:bCs/>
      <w:kern w:val="0"/>
      <w:sz w:val="28"/>
      <w:szCs w:val="28"/>
      <w:lang w:val="en-GB" w:eastAsia="x-none"/>
    </w:rPr>
  </w:style>
  <w:style w:type="character" w:customStyle="1" w:styleId="Heading5Char">
    <w:name w:val="Heading 5 Char"/>
    <w:basedOn w:val="DefaultParagraphFont"/>
    <w:link w:val="Heading5"/>
    <w:uiPriority w:val="9"/>
    <w:semiHidden/>
    <w:rsid w:val="00DB6DFC"/>
    <w:rPr>
      <w:rFonts w:ascii="Calibri" w:eastAsia="Times New Roman" w:hAnsi="Calibri" w:cs="Times New Roman"/>
      <w:b/>
      <w:bCs/>
      <w:i/>
      <w:iCs/>
      <w:kern w:val="0"/>
      <w:sz w:val="26"/>
      <w:szCs w:val="26"/>
      <w:lang w:val="en-GB" w:eastAsia="x-none"/>
    </w:rPr>
  </w:style>
  <w:style w:type="paragraph" w:styleId="BalloonText">
    <w:name w:val="Balloon Text"/>
    <w:basedOn w:val="Normal"/>
    <w:link w:val="BalloonTextChar"/>
    <w:uiPriority w:val="99"/>
    <w:semiHidden/>
    <w:unhideWhenUsed/>
    <w:rsid w:val="00DB6DFC"/>
    <w:rPr>
      <w:rFonts w:ascii="Tahoma" w:hAnsi="Tahoma"/>
      <w:sz w:val="16"/>
      <w:szCs w:val="16"/>
    </w:rPr>
  </w:style>
  <w:style w:type="character" w:customStyle="1" w:styleId="BalloonTextChar">
    <w:name w:val="Balloon Text Char"/>
    <w:basedOn w:val="DefaultParagraphFont"/>
    <w:link w:val="BalloonText"/>
    <w:uiPriority w:val="99"/>
    <w:semiHidden/>
    <w:rsid w:val="00DB6DFC"/>
    <w:rPr>
      <w:rFonts w:ascii="Tahoma" w:eastAsia="MS Mincho" w:hAnsi="Tahoma" w:cs="Times New Roman"/>
      <w:kern w:val="0"/>
      <w:sz w:val="16"/>
      <w:szCs w:val="16"/>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DB6DFC"/>
    <w:pPr>
      <w:numPr>
        <w:numId w:val="1"/>
      </w:numPr>
      <w:tabs>
        <w:tab w:val="left" w:pos="-1530"/>
      </w:tabs>
      <w:snapToGrid w:val="0"/>
      <w:spacing w:after="120"/>
      <w:contextualSpacing/>
    </w:pPr>
    <w:rPr>
      <w:szCs w:val="22"/>
    </w:rPr>
  </w:style>
  <w:style w:type="paragraph" w:styleId="Header">
    <w:name w:val="header"/>
    <w:basedOn w:val="Normal"/>
    <w:link w:val="HeaderChar"/>
    <w:unhideWhenUsed/>
    <w:rsid w:val="00DB6DFC"/>
    <w:pPr>
      <w:tabs>
        <w:tab w:val="center" w:pos="4513"/>
        <w:tab w:val="right" w:pos="9026"/>
      </w:tabs>
    </w:pPr>
    <w:rPr>
      <w:sz w:val="20"/>
    </w:rPr>
  </w:style>
  <w:style w:type="character" w:customStyle="1" w:styleId="HeaderChar">
    <w:name w:val="Header Char"/>
    <w:basedOn w:val="DefaultParagraphFont"/>
    <w:link w:val="Header"/>
    <w:rsid w:val="00DB6DFC"/>
    <w:rPr>
      <w:rFonts w:ascii="Times New Roman" w:eastAsia="MS Mincho" w:hAnsi="Times New Roman" w:cs="Times New Roman"/>
      <w:kern w:val="0"/>
      <w:sz w:val="20"/>
      <w:szCs w:val="24"/>
      <w:lang w:val="en-GB" w:eastAsia="en-US"/>
    </w:rPr>
  </w:style>
  <w:style w:type="paragraph" w:styleId="Footer">
    <w:name w:val="footer"/>
    <w:basedOn w:val="Normal"/>
    <w:link w:val="FooterChar"/>
    <w:uiPriority w:val="99"/>
    <w:unhideWhenUsed/>
    <w:rsid w:val="00DB6DFC"/>
    <w:pPr>
      <w:tabs>
        <w:tab w:val="center" w:pos="4513"/>
        <w:tab w:val="right" w:pos="9026"/>
      </w:tabs>
    </w:pPr>
    <w:rPr>
      <w:sz w:val="20"/>
    </w:rPr>
  </w:style>
  <w:style w:type="character" w:customStyle="1" w:styleId="FooterChar">
    <w:name w:val="Footer Char"/>
    <w:basedOn w:val="DefaultParagraphFont"/>
    <w:link w:val="Footer"/>
    <w:uiPriority w:val="99"/>
    <w:rsid w:val="00DB6DFC"/>
    <w:rPr>
      <w:rFonts w:ascii="Times New Roman" w:eastAsia="MS Mincho" w:hAnsi="Times New Roman" w:cs="Times New Roman"/>
      <w:kern w:val="0"/>
      <w:sz w:val="20"/>
      <w:szCs w:val="24"/>
      <w:lang w:val="en-GB" w:eastAsia="en-US"/>
    </w:rPr>
  </w:style>
  <w:style w:type="paragraph" w:customStyle="1" w:styleId="Tables">
    <w:name w:val="Tables"/>
    <w:basedOn w:val="Normal"/>
    <w:link w:val="TablesChar"/>
    <w:qFormat/>
    <w:rsid w:val="00DB6DFC"/>
    <w:pPr>
      <w:spacing w:before="20"/>
    </w:pPr>
    <w:rPr>
      <w:rFonts w:eastAsia="宋体"/>
      <w:sz w:val="20"/>
      <w:szCs w:val="20"/>
      <w:lang w:val="x-none" w:eastAsia="x-none"/>
    </w:rPr>
  </w:style>
  <w:style w:type="character" w:customStyle="1" w:styleId="TablesChar">
    <w:name w:val="Tables Char"/>
    <w:link w:val="Tables"/>
    <w:rsid w:val="00DB6DFC"/>
    <w:rPr>
      <w:rFonts w:ascii="Times New Roman" w:eastAsia="宋体" w:hAnsi="Times New Roman" w:cs="Times New Roman"/>
      <w:kern w:val="0"/>
      <w:sz w:val="20"/>
      <w:szCs w:val="20"/>
      <w:lang w:val="x-none" w:eastAsia="x-none"/>
    </w:rPr>
  </w:style>
  <w:style w:type="character" w:styleId="CommentReference">
    <w:name w:val="annotation reference"/>
    <w:uiPriority w:val="99"/>
    <w:semiHidden/>
    <w:unhideWhenUsed/>
    <w:rsid w:val="00DB6DFC"/>
    <w:rPr>
      <w:sz w:val="16"/>
      <w:szCs w:val="16"/>
    </w:rPr>
  </w:style>
  <w:style w:type="paragraph" w:styleId="CommentText">
    <w:name w:val="annotation text"/>
    <w:basedOn w:val="Normal"/>
    <w:link w:val="CommentTextChar"/>
    <w:semiHidden/>
    <w:unhideWhenUsed/>
    <w:rsid w:val="00DB6DFC"/>
    <w:rPr>
      <w:sz w:val="20"/>
      <w:szCs w:val="20"/>
    </w:rPr>
  </w:style>
  <w:style w:type="character" w:customStyle="1" w:styleId="CommentTextChar">
    <w:name w:val="Comment Text Char"/>
    <w:basedOn w:val="DefaultParagraphFont"/>
    <w:link w:val="CommentText"/>
    <w:semiHidden/>
    <w:rsid w:val="00DB6DFC"/>
    <w:rPr>
      <w:rFonts w:ascii="Times New Roman" w:eastAsia="MS Mincho"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DB6DFC"/>
    <w:rPr>
      <w:b/>
      <w:bCs/>
    </w:rPr>
  </w:style>
  <w:style w:type="character" w:customStyle="1" w:styleId="CommentSubjectChar">
    <w:name w:val="Comment Subject Char"/>
    <w:basedOn w:val="CommentTextChar"/>
    <w:link w:val="CommentSubject"/>
    <w:uiPriority w:val="99"/>
    <w:semiHidden/>
    <w:rsid w:val="00DB6DFC"/>
    <w:rPr>
      <w:rFonts w:ascii="Times New Roman" w:eastAsia="MS Mincho" w:hAnsi="Times New Roman" w:cs="Times New Roman"/>
      <w:b/>
      <w:bCs/>
      <w:kern w:val="0"/>
      <w:sz w:val="20"/>
      <w:szCs w:val="20"/>
      <w:lang w:val="en-GB" w:eastAsia="en-US"/>
    </w:rPr>
  </w:style>
  <w:style w:type="paragraph" w:styleId="Title">
    <w:name w:val="Title"/>
    <w:basedOn w:val="Normal"/>
    <w:link w:val="TitleChar"/>
    <w:qFormat/>
    <w:rsid w:val="00DB6DFC"/>
    <w:pPr>
      <w:jc w:val="center"/>
    </w:pPr>
    <w:rPr>
      <w:rFonts w:ascii="Arial" w:eastAsia="Times New Roman" w:hAnsi="Arial"/>
      <w:b/>
      <w:sz w:val="36"/>
      <w:szCs w:val="20"/>
      <w:lang w:eastAsia="x-none"/>
    </w:rPr>
  </w:style>
  <w:style w:type="character" w:customStyle="1" w:styleId="TitleChar">
    <w:name w:val="Title Char"/>
    <w:basedOn w:val="DefaultParagraphFont"/>
    <w:link w:val="Title"/>
    <w:rsid w:val="00DB6DFC"/>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DB6DFC"/>
    <w:rPr>
      <w:b/>
    </w:rPr>
  </w:style>
  <w:style w:type="paragraph" w:customStyle="1" w:styleId="TAC">
    <w:name w:val="TAC"/>
    <w:basedOn w:val="Normal"/>
    <w:link w:val="TACChar"/>
    <w:qFormat/>
    <w:rsid w:val="00DB6DFC"/>
    <w:pPr>
      <w:keepNext/>
      <w:keepLines/>
      <w:jc w:val="center"/>
    </w:pPr>
    <w:rPr>
      <w:rFonts w:ascii="Arial" w:eastAsia="宋体" w:hAnsi="Arial"/>
      <w:sz w:val="18"/>
      <w:szCs w:val="20"/>
      <w:lang w:eastAsia="x-none"/>
    </w:rPr>
  </w:style>
  <w:style w:type="character" w:customStyle="1" w:styleId="TACChar">
    <w:name w:val="TAC Char"/>
    <w:link w:val="TAC"/>
    <w:qFormat/>
    <w:rsid w:val="00DB6DFC"/>
    <w:rPr>
      <w:rFonts w:ascii="Arial" w:eastAsia="宋体" w:hAnsi="Arial" w:cs="Times New Roman"/>
      <w:kern w:val="0"/>
      <w:sz w:val="18"/>
      <w:szCs w:val="20"/>
      <w:lang w:val="en-GB" w:eastAsia="x-none"/>
    </w:rPr>
  </w:style>
  <w:style w:type="table" w:styleId="TableGrid">
    <w:name w:val="Table Grid"/>
    <w:basedOn w:val="TableNormal"/>
    <w:rsid w:val="00DB6DFC"/>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w:basedOn w:val="Normal"/>
    <w:next w:val="Normal"/>
    <w:link w:val="CaptionChar1"/>
    <w:uiPriority w:val="35"/>
    <w:unhideWhenUsed/>
    <w:qFormat/>
    <w:rsid w:val="00DB6DFC"/>
    <w:rPr>
      <w:b/>
      <w:bCs/>
      <w:sz w:val="20"/>
      <w:szCs w:val="20"/>
    </w:rPr>
  </w:style>
  <w:style w:type="paragraph" w:customStyle="1" w:styleId="B1">
    <w:name w:val="B1+"/>
    <w:basedOn w:val="Normal"/>
    <w:rsid w:val="00DB6DFC"/>
    <w:pPr>
      <w:numPr>
        <w:numId w:val="2"/>
      </w:numPr>
      <w:overflowPunct w:val="0"/>
      <w:autoSpaceDE w:val="0"/>
      <w:autoSpaceDN w:val="0"/>
      <w:adjustRightInd w:val="0"/>
      <w:spacing w:after="180"/>
      <w:textAlignment w:val="baseline"/>
    </w:pPr>
    <w:rPr>
      <w:rFonts w:eastAsia="Times New Roman"/>
      <w:sz w:val="20"/>
      <w:szCs w:val="20"/>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
    <w:link w:val="Caption"/>
    <w:uiPriority w:val="35"/>
    <w:rsid w:val="00DB6DFC"/>
    <w:rPr>
      <w:rFonts w:ascii="Times New Roman" w:eastAsia="MS Mincho" w:hAnsi="Times New Roman" w:cs="Times New Roman"/>
      <w:b/>
      <w:bCs/>
      <w:kern w:val="0"/>
      <w:sz w:val="20"/>
      <w:szCs w:val="20"/>
      <w:lang w:val="en-GB" w:eastAsia="en-US"/>
    </w:rPr>
  </w:style>
  <w:style w:type="paragraph" w:styleId="NormalWeb">
    <w:name w:val="Normal (Web)"/>
    <w:basedOn w:val="Normal"/>
    <w:uiPriority w:val="99"/>
    <w:unhideWhenUsed/>
    <w:rsid w:val="00DB6DFC"/>
    <w:pPr>
      <w:spacing w:before="100" w:beforeAutospacing="1" w:after="100" w:afterAutospacing="1"/>
    </w:pPr>
    <w:rPr>
      <w:rFonts w:eastAsia="Times New Roman"/>
      <w:sz w:val="24"/>
      <w:lang w:val="es-ES" w:eastAsia="es-ES"/>
    </w:rPr>
  </w:style>
  <w:style w:type="paragraph" w:customStyle="1" w:styleId="TH">
    <w:name w:val="TH"/>
    <w:basedOn w:val="Normal"/>
    <w:link w:val="THChar"/>
    <w:qFormat/>
    <w:rsid w:val="00DB6DFC"/>
    <w:pPr>
      <w:keepNext/>
      <w:keepLines/>
      <w:spacing w:before="60" w:after="180"/>
      <w:jc w:val="center"/>
    </w:pPr>
    <w:rPr>
      <w:rFonts w:ascii="Arial" w:eastAsia="Times New Roman" w:hAnsi="Arial"/>
      <w:b/>
      <w:sz w:val="20"/>
      <w:szCs w:val="20"/>
    </w:rPr>
  </w:style>
  <w:style w:type="paragraph" w:customStyle="1" w:styleId="TAN">
    <w:name w:val="TAN"/>
    <w:basedOn w:val="Normal"/>
    <w:link w:val="TANChar"/>
    <w:rsid w:val="00DB6DFC"/>
    <w:pPr>
      <w:keepNext/>
      <w:keepLines/>
      <w:ind w:left="851" w:hanging="851"/>
    </w:pPr>
    <w:rPr>
      <w:rFonts w:ascii="Arial" w:eastAsia="Times New Roman" w:hAnsi="Arial"/>
      <w:sz w:val="18"/>
      <w:szCs w:val="20"/>
    </w:rPr>
  </w:style>
  <w:style w:type="character" w:customStyle="1" w:styleId="THChar">
    <w:name w:val="TH Char"/>
    <w:link w:val="TH"/>
    <w:qFormat/>
    <w:rsid w:val="00DB6DFC"/>
    <w:rPr>
      <w:rFonts w:ascii="Arial" w:eastAsia="Times New Roman" w:hAnsi="Arial" w:cs="Times New Roman"/>
      <w:b/>
      <w:kern w:val="0"/>
      <w:sz w:val="20"/>
      <w:szCs w:val="20"/>
      <w:lang w:val="en-GB" w:eastAsia="en-US"/>
    </w:rPr>
  </w:style>
  <w:style w:type="character" w:customStyle="1" w:styleId="TANChar">
    <w:name w:val="TAN Char"/>
    <w:link w:val="TAN"/>
    <w:qFormat/>
    <w:rsid w:val="00DB6DFC"/>
    <w:rPr>
      <w:rFonts w:ascii="Arial" w:eastAsia="Times New Roman" w:hAnsi="Arial" w:cs="Times New Roman"/>
      <w:kern w:val="0"/>
      <w:sz w:val="18"/>
      <w:szCs w:val="20"/>
      <w:lang w:val="en-GB" w:eastAsia="en-US"/>
    </w:rPr>
  </w:style>
  <w:style w:type="character" w:customStyle="1" w:styleId="TAHCar">
    <w:name w:val="TAH Car"/>
    <w:link w:val="TAH"/>
    <w:qFormat/>
    <w:rsid w:val="00DB6DFC"/>
    <w:rPr>
      <w:rFonts w:ascii="Arial" w:eastAsia="宋体" w:hAnsi="Arial" w:cs="Times New Roman"/>
      <w:b/>
      <w:kern w:val="0"/>
      <w:sz w:val="18"/>
      <w:szCs w:val="20"/>
      <w:lang w:val="en-GB" w:eastAsia="x-none"/>
    </w:rPr>
  </w:style>
  <w:style w:type="table" w:styleId="ListTable3-Accent1">
    <w:name w:val="List Table 3 Accent 1"/>
    <w:basedOn w:val="TableNormal"/>
    <w:uiPriority w:val="48"/>
    <w:rsid w:val="00DB6DFC"/>
    <w:rPr>
      <w:rFonts w:ascii="Calibri" w:eastAsia="宋体" w:hAnsi="Calibri" w:cs="Times New Roman"/>
      <w:kern w:val="0"/>
      <w:sz w:val="20"/>
      <w:szCs w:val="20"/>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styleId="FootnoteText">
    <w:name w:val="footnote text"/>
    <w:basedOn w:val="Normal"/>
    <w:link w:val="FootnoteTextChar"/>
    <w:uiPriority w:val="99"/>
    <w:semiHidden/>
    <w:unhideWhenUsed/>
    <w:rsid w:val="00DB6DFC"/>
    <w:rPr>
      <w:sz w:val="20"/>
      <w:szCs w:val="20"/>
    </w:rPr>
  </w:style>
  <w:style w:type="character" w:customStyle="1" w:styleId="FootnoteTextChar">
    <w:name w:val="Footnote Text Char"/>
    <w:basedOn w:val="DefaultParagraphFont"/>
    <w:link w:val="FootnoteText"/>
    <w:uiPriority w:val="99"/>
    <w:semiHidden/>
    <w:rsid w:val="00DB6DFC"/>
    <w:rPr>
      <w:rFonts w:ascii="Times New Roman" w:eastAsia="MS Mincho" w:hAnsi="Times New Roman" w:cs="Times New Roman"/>
      <w:kern w:val="0"/>
      <w:sz w:val="20"/>
      <w:szCs w:val="20"/>
      <w:lang w:val="en-GB" w:eastAsia="en-US"/>
    </w:rPr>
  </w:style>
  <w:style w:type="character" w:styleId="FootnoteReference">
    <w:name w:val="footnote reference"/>
    <w:uiPriority w:val="99"/>
    <w:semiHidden/>
    <w:unhideWhenUsed/>
    <w:rsid w:val="00DB6DFC"/>
    <w:rPr>
      <w:vertAlign w:val="superscript"/>
    </w:rPr>
  </w:style>
  <w:style w:type="paragraph" w:styleId="Index1">
    <w:name w:val="index 1"/>
    <w:basedOn w:val="Normal"/>
    <w:semiHidden/>
    <w:rsid w:val="00DB6DFC"/>
    <w:pPr>
      <w:keepLines/>
      <w:overflowPunct w:val="0"/>
      <w:autoSpaceDE w:val="0"/>
      <w:autoSpaceDN w:val="0"/>
      <w:adjustRightInd w:val="0"/>
      <w:textAlignment w:val="baseline"/>
    </w:pPr>
    <w:rPr>
      <w:rFonts w:eastAsia="宋体"/>
      <w:sz w:val="20"/>
      <w:szCs w:val="20"/>
    </w:rPr>
  </w:style>
  <w:style w:type="paragraph" w:customStyle="1" w:styleId="TF">
    <w:name w:val="TF"/>
    <w:basedOn w:val="TH"/>
    <w:link w:val="TFChar"/>
    <w:rsid w:val="00DB6DFC"/>
    <w:pPr>
      <w:keepNext w:val="0"/>
      <w:overflowPunct w:val="0"/>
      <w:autoSpaceDE w:val="0"/>
      <w:autoSpaceDN w:val="0"/>
      <w:adjustRightInd w:val="0"/>
      <w:spacing w:before="0" w:after="240"/>
      <w:textAlignment w:val="baseline"/>
    </w:pPr>
    <w:rPr>
      <w:rFonts w:eastAsia="Malgun Gothic"/>
      <w:lang w:eastAsia="x-none"/>
    </w:rPr>
  </w:style>
  <w:style w:type="character" w:customStyle="1" w:styleId="TFChar">
    <w:name w:val="TF Char"/>
    <w:link w:val="TF"/>
    <w:rsid w:val="00DB6DFC"/>
    <w:rPr>
      <w:rFonts w:ascii="Arial" w:eastAsia="Malgun Gothic" w:hAnsi="Arial" w:cs="Times New Roman"/>
      <w:b/>
      <w:kern w:val="0"/>
      <w:sz w:val="20"/>
      <w:szCs w:val="20"/>
      <w:lang w:val="en-GB" w:eastAsia="x-none"/>
    </w:rPr>
  </w:style>
  <w:style w:type="character" w:styleId="Hyperlink">
    <w:name w:val="Hyperlink"/>
    <w:uiPriority w:val="99"/>
    <w:unhideWhenUsed/>
    <w:rsid w:val="00DB6DFC"/>
    <w:rPr>
      <w:color w:val="0563C1"/>
      <w:u w:val="single"/>
    </w:rPr>
  </w:style>
  <w:style w:type="paragraph" w:customStyle="1" w:styleId="Default">
    <w:name w:val="Default"/>
    <w:rsid w:val="00DB6DFC"/>
    <w:pPr>
      <w:widowControl w:val="0"/>
      <w:autoSpaceDE w:val="0"/>
      <w:autoSpaceDN w:val="0"/>
      <w:adjustRightInd w:val="0"/>
    </w:pPr>
    <w:rPr>
      <w:rFonts w:ascii="Arial" w:eastAsia="宋体" w:hAnsi="Arial" w:cs="Arial"/>
      <w:color w:val="000000"/>
      <w:kern w:val="0"/>
      <w:sz w:val="24"/>
      <w:szCs w:val="24"/>
    </w:rPr>
  </w:style>
  <w:style w:type="character" w:styleId="PlaceholderText">
    <w:name w:val="Placeholder Text"/>
    <w:basedOn w:val="DefaultParagraphFont"/>
    <w:uiPriority w:val="99"/>
    <w:semiHidden/>
    <w:rsid w:val="00744000"/>
    <w:rPr>
      <w:color w:val="808080"/>
    </w:rPr>
  </w:style>
  <w:style w:type="paragraph" w:customStyle="1" w:styleId="B10">
    <w:name w:val="B1"/>
    <w:basedOn w:val="List"/>
    <w:link w:val="B1Char"/>
    <w:rsid w:val="00860FF1"/>
    <w:pPr>
      <w:spacing w:after="180"/>
      <w:ind w:left="568" w:firstLineChars="0" w:hanging="284"/>
      <w:contextualSpacing w:val="0"/>
    </w:pPr>
    <w:rPr>
      <w:rFonts w:eastAsia="宋体"/>
      <w:sz w:val="20"/>
      <w:szCs w:val="20"/>
    </w:rPr>
  </w:style>
  <w:style w:type="character" w:customStyle="1" w:styleId="B1Char">
    <w:name w:val="B1 Char"/>
    <w:link w:val="B10"/>
    <w:rsid w:val="00860FF1"/>
    <w:rPr>
      <w:rFonts w:ascii="Times New Roman" w:eastAsia="宋体" w:hAnsi="Times New Roman" w:cs="Times New Roman"/>
      <w:kern w:val="0"/>
      <w:sz w:val="20"/>
      <w:szCs w:val="20"/>
      <w:lang w:val="en-GB" w:eastAsia="en-US"/>
    </w:rPr>
  </w:style>
  <w:style w:type="paragraph" w:styleId="List">
    <w:name w:val="List"/>
    <w:basedOn w:val="Normal"/>
    <w:uiPriority w:val="99"/>
    <w:semiHidden/>
    <w:unhideWhenUsed/>
    <w:rsid w:val="00860FF1"/>
    <w:pPr>
      <w:ind w:left="200" w:hangingChars="200" w:hanging="20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2F51EC"/>
    <w:rPr>
      <w:rFonts w:ascii="Times New Roman" w:eastAsia="MS Mincho" w:hAnsi="Times New Roman" w:cs="Times New Roman"/>
      <w:kern w:val="0"/>
      <w:sz w:val="22"/>
      <w:lang w:val="en-GB" w:eastAsia="en-US"/>
    </w:rPr>
  </w:style>
  <w:style w:type="character" w:customStyle="1" w:styleId="Heading9Char">
    <w:name w:val="Heading 9 Char"/>
    <w:basedOn w:val="DefaultParagraphFont"/>
    <w:link w:val="Heading9"/>
    <w:uiPriority w:val="9"/>
    <w:semiHidden/>
    <w:rsid w:val="007B2712"/>
    <w:rPr>
      <w:rFonts w:asciiTheme="majorHAnsi" w:eastAsiaTheme="majorEastAsia" w:hAnsiTheme="majorHAnsi" w:cstheme="majorBidi"/>
      <w:kern w:val="0"/>
      <w:szCs w:val="21"/>
      <w:lang w:val="en-GB" w:eastAsia="en-US"/>
    </w:rPr>
  </w:style>
  <w:style w:type="character" w:styleId="Emphasis">
    <w:name w:val="Emphasis"/>
    <w:basedOn w:val="DefaultParagraphFont"/>
    <w:uiPriority w:val="20"/>
    <w:qFormat/>
    <w:rsid w:val="003464DE"/>
    <w:rPr>
      <w:i/>
      <w:iCs/>
    </w:rPr>
  </w:style>
  <w:style w:type="paragraph" w:customStyle="1" w:styleId="NO">
    <w:name w:val="NO"/>
    <w:basedOn w:val="Normal"/>
    <w:link w:val="NOChar"/>
    <w:rsid w:val="00EF47A7"/>
    <w:pPr>
      <w:keepLines/>
      <w:overflowPunct w:val="0"/>
      <w:autoSpaceDE w:val="0"/>
      <w:autoSpaceDN w:val="0"/>
      <w:adjustRightInd w:val="0"/>
      <w:spacing w:after="180"/>
      <w:ind w:left="1135" w:hanging="851"/>
      <w:textAlignment w:val="baseline"/>
    </w:pPr>
    <w:rPr>
      <w:rFonts w:eastAsia="Times New Roman"/>
      <w:sz w:val="20"/>
      <w:szCs w:val="20"/>
      <w:lang w:eastAsia="en-GB"/>
    </w:rPr>
  </w:style>
  <w:style w:type="character" w:customStyle="1" w:styleId="NOChar">
    <w:name w:val="NO Char"/>
    <w:link w:val="NO"/>
    <w:rsid w:val="00EF47A7"/>
    <w:rPr>
      <w:rFonts w:ascii="Times New Roman" w:eastAsia="Times New Roman" w:hAnsi="Times New Roman" w:cs="Times New Roman"/>
      <w:kern w:val="0"/>
      <w:sz w:val="20"/>
      <w:szCs w:val="20"/>
      <w:lang w:val="en-GB" w:eastAsia="en-GB"/>
    </w:rPr>
  </w:style>
  <w:style w:type="paragraph" w:customStyle="1" w:styleId="B2">
    <w:name w:val="B2+"/>
    <w:basedOn w:val="Normal"/>
    <w:rsid w:val="00EF47A7"/>
    <w:pPr>
      <w:numPr>
        <w:numId w:val="8"/>
      </w:numPr>
      <w:overflowPunct w:val="0"/>
      <w:autoSpaceDE w:val="0"/>
      <w:autoSpaceDN w:val="0"/>
      <w:adjustRightInd w:val="0"/>
      <w:spacing w:after="180"/>
      <w:textAlignment w:val="baseline"/>
    </w:pPr>
    <w:rPr>
      <w:rFonts w:eastAsia="Times New Roman"/>
      <w:sz w:val="20"/>
      <w:szCs w:val="20"/>
      <w:lang w:eastAsia="en-GB"/>
    </w:rPr>
  </w:style>
  <w:style w:type="paragraph" w:customStyle="1" w:styleId="TAL">
    <w:name w:val="TAL"/>
    <w:basedOn w:val="Normal"/>
    <w:link w:val="TALChar"/>
    <w:rsid w:val="00BC4CCD"/>
    <w:pPr>
      <w:keepNext/>
      <w:keepLines/>
      <w:overflowPunct w:val="0"/>
      <w:autoSpaceDE w:val="0"/>
      <w:autoSpaceDN w:val="0"/>
      <w:adjustRightInd w:val="0"/>
      <w:textAlignment w:val="baseline"/>
    </w:pPr>
    <w:rPr>
      <w:rFonts w:ascii="Arial" w:eastAsia="Times New Roman" w:hAnsi="Arial"/>
      <w:sz w:val="18"/>
      <w:szCs w:val="20"/>
      <w:lang w:eastAsia="en-GB"/>
    </w:rPr>
  </w:style>
  <w:style w:type="character" w:customStyle="1" w:styleId="TALChar">
    <w:name w:val="TAL Char"/>
    <w:link w:val="TAL"/>
    <w:qFormat/>
    <w:rsid w:val="00BC4CCD"/>
    <w:rPr>
      <w:rFonts w:ascii="Arial" w:eastAsia="Times New Roman" w:hAnsi="Arial" w:cs="Times New Roman"/>
      <w:kern w:val="0"/>
      <w:sz w:val="18"/>
      <w:szCs w:val="20"/>
      <w:lang w:val="en-GB" w:eastAsia="en-GB"/>
    </w:rPr>
  </w:style>
  <w:style w:type="character" w:customStyle="1" w:styleId="TALCar">
    <w:name w:val="TAL Car"/>
    <w:rsid w:val="008728E7"/>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6740">
      <w:bodyDiv w:val="1"/>
      <w:marLeft w:val="0"/>
      <w:marRight w:val="0"/>
      <w:marTop w:val="0"/>
      <w:marBottom w:val="0"/>
      <w:divBdr>
        <w:top w:val="none" w:sz="0" w:space="0" w:color="auto"/>
        <w:left w:val="none" w:sz="0" w:space="0" w:color="auto"/>
        <w:bottom w:val="none" w:sz="0" w:space="0" w:color="auto"/>
        <w:right w:val="none" w:sz="0" w:space="0" w:color="auto"/>
      </w:divBdr>
    </w:div>
    <w:div w:id="19626783">
      <w:bodyDiv w:val="1"/>
      <w:marLeft w:val="0"/>
      <w:marRight w:val="0"/>
      <w:marTop w:val="0"/>
      <w:marBottom w:val="0"/>
      <w:divBdr>
        <w:top w:val="none" w:sz="0" w:space="0" w:color="auto"/>
        <w:left w:val="none" w:sz="0" w:space="0" w:color="auto"/>
        <w:bottom w:val="none" w:sz="0" w:space="0" w:color="auto"/>
        <w:right w:val="none" w:sz="0" w:space="0" w:color="auto"/>
      </w:divBdr>
      <w:divsChild>
        <w:div w:id="1557352684">
          <w:marLeft w:val="274"/>
          <w:marRight w:val="0"/>
          <w:marTop w:val="0"/>
          <w:marBottom w:val="0"/>
          <w:divBdr>
            <w:top w:val="none" w:sz="0" w:space="0" w:color="auto"/>
            <w:left w:val="none" w:sz="0" w:space="0" w:color="auto"/>
            <w:bottom w:val="none" w:sz="0" w:space="0" w:color="auto"/>
            <w:right w:val="none" w:sz="0" w:space="0" w:color="auto"/>
          </w:divBdr>
        </w:div>
        <w:div w:id="1242715135">
          <w:marLeft w:val="274"/>
          <w:marRight w:val="0"/>
          <w:marTop w:val="0"/>
          <w:marBottom w:val="0"/>
          <w:divBdr>
            <w:top w:val="none" w:sz="0" w:space="0" w:color="auto"/>
            <w:left w:val="none" w:sz="0" w:space="0" w:color="auto"/>
            <w:bottom w:val="none" w:sz="0" w:space="0" w:color="auto"/>
            <w:right w:val="none" w:sz="0" w:space="0" w:color="auto"/>
          </w:divBdr>
        </w:div>
      </w:divsChild>
    </w:div>
    <w:div w:id="46343814">
      <w:bodyDiv w:val="1"/>
      <w:marLeft w:val="0"/>
      <w:marRight w:val="0"/>
      <w:marTop w:val="0"/>
      <w:marBottom w:val="0"/>
      <w:divBdr>
        <w:top w:val="none" w:sz="0" w:space="0" w:color="auto"/>
        <w:left w:val="none" w:sz="0" w:space="0" w:color="auto"/>
        <w:bottom w:val="none" w:sz="0" w:space="0" w:color="auto"/>
        <w:right w:val="none" w:sz="0" w:space="0" w:color="auto"/>
      </w:divBdr>
      <w:divsChild>
        <w:div w:id="1876112211">
          <w:marLeft w:val="547"/>
          <w:marRight w:val="0"/>
          <w:marTop w:val="115"/>
          <w:marBottom w:val="0"/>
          <w:divBdr>
            <w:top w:val="none" w:sz="0" w:space="0" w:color="auto"/>
            <w:left w:val="none" w:sz="0" w:space="0" w:color="auto"/>
            <w:bottom w:val="none" w:sz="0" w:space="0" w:color="auto"/>
            <w:right w:val="none" w:sz="0" w:space="0" w:color="auto"/>
          </w:divBdr>
        </w:div>
      </w:divsChild>
    </w:div>
    <w:div w:id="65423822">
      <w:bodyDiv w:val="1"/>
      <w:marLeft w:val="0"/>
      <w:marRight w:val="0"/>
      <w:marTop w:val="0"/>
      <w:marBottom w:val="0"/>
      <w:divBdr>
        <w:top w:val="none" w:sz="0" w:space="0" w:color="auto"/>
        <w:left w:val="none" w:sz="0" w:space="0" w:color="auto"/>
        <w:bottom w:val="none" w:sz="0" w:space="0" w:color="auto"/>
        <w:right w:val="none" w:sz="0" w:space="0" w:color="auto"/>
      </w:divBdr>
    </w:div>
    <w:div w:id="94719346">
      <w:bodyDiv w:val="1"/>
      <w:marLeft w:val="0"/>
      <w:marRight w:val="0"/>
      <w:marTop w:val="0"/>
      <w:marBottom w:val="0"/>
      <w:divBdr>
        <w:top w:val="none" w:sz="0" w:space="0" w:color="auto"/>
        <w:left w:val="none" w:sz="0" w:space="0" w:color="auto"/>
        <w:bottom w:val="none" w:sz="0" w:space="0" w:color="auto"/>
        <w:right w:val="none" w:sz="0" w:space="0" w:color="auto"/>
      </w:divBdr>
    </w:div>
    <w:div w:id="119303595">
      <w:bodyDiv w:val="1"/>
      <w:marLeft w:val="0"/>
      <w:marRight w:val="0"/>
      <w:marTop w:val="0"/>
      <w:marBottom w:val="0"/>
      <w:divBdr>
        <w:top w:val="none" w:sz="0" w:space="0" w:color="auto"/>
        <w:left w:val="none" w:sz="0" w:space="0" w:color="auto"/>
        <w:bottom w:val="none" w:sz="0" w:space="0" w:color="auto"/>
        <w:right w:val="none" w:sz="0" w:space="0" w:color="auto"/>
      </w:divBdr>
      <w:divsChild>
        <w:div w:id="220754018">
          <w:marLeft w:val="1166"/>
          <w:marRight w:val="0"/>
          <w:marTop w:val="0"/>
          <w:marBottom w:val="0"/>
          <w:divBdr>
            <w:top w:val="none" w:sz="0" w:space="0" w:color="auto"/>
            <w:left w:val="none" w:sz="0" w:space="0" w:color="auto"/>
            <w:bottom w:val="none" w:sz="0" w:space="0" w:color="auto"/>
            <w:right w:val="none" w:sz="0" w:space="0" w:color="auto"/>
          </w:divBdr>
        </w:div>
      </w:divsChild>
    </w:div>
    <w:div w:id="128985170">
      <w:bodyDiv w:val="1"/>
      <w:marLeft w:val="0"/>
      <w:marRight w:val="0"/>
      <w:marTop w:val="0"/>
      <w:marBottom w:val="0"/>
      <w:divBdr>
        <w:top w:val="none" w:sz="0" w:space="0" w:color="auto"/>
        <w:left w:val="none" w:sz="0" w:space="0" w:color="auto"/>
        <w:bottom w:val="none" w:sz="0" w:space="0" w:color="auto"/>
        <w:right w:val="none" w:sz="0" w:space="0" w:color="auto"/>
      </w:divBdr>
      <w:divsChild>
        <w:div w:id="1889947740">
          <w:marLeft w:val="1166"/>
          <w:marRight w:val="0"/>
          <w:marTop w:val="106"/>
          <w:marBottom w:val="0"/>
          <w:divBdr>
            <w:top w:val="none" w:sz="0" w:space="0" w:color="auto"/>
            <w:left w:val="none" w:sz="0" w:space="0" w:color="auto"/>
            <w:bottom w:val="none" w:sz="0" w:space="0" w:color="auto"/>
            <w:right w:val="none" w:sz="0" w:space="0" w:color="auto"/>
          </w:divBdr>
        </w:div>
      </w:divsChild>
    </w:div>
    <w:div w:id="135922396">
      <w:bodyDiv w:val="1"/>
      <w:marLeft w:val="0"/>
      <w:marRight w:val="0"/>
      <w:marTop w:val="0"/>
      <w:marBottom w:val="0"/>
      <w:divBdr>
        <w:top w:val="none" w:sz="0" w:space="0" w:color="auto"/>
        <w:left w:val="none" w:sz="0" w:space="0" w:color="auto"/>
        <w:bottom w:val="none" w:sz="0" w:space="0" w:color="auto"/>
        <w:right w:val="none" w:sz="0" w:space="0" w:color="auto"/>
      </w:divBdr>
    </w:div>
    <w:div w:id="237903646">
      <w:bodyDiv w:val="1"/>
      <w:marLeft w:val="0"/>
      <w:marRight w:val="0"/>
      <w:marTop w:val="0"/>
      <w:marBottom w:val="0"/>
      <w:divBdr>
        <w:top w:val="none" w:sz="0" w:space="0" w:color="auto"/>
        <w:left w:val="none" w:sz="0" w:space="0" w:color="auto"/>
        <w:bottom w:val="none" w:sz="0" w:space="0" w:color="auto"/>
        <w:right w:val="none" w:sz="0" w:space="0" w:color="auto"/>
      </w:divBdr>
      <w:divsChild>
        <w:div w:id="1379470103">
          <w:marLeft w:val="1166"/>
          <w:marRight w:val="0"/>
          <w:marTop w:val="0"/>
          <w:marBottom w:val="0"/>
          <w:divBdr>
            <w:top w:val="none" w:sz="0" w:space="0" w:color="auto"/>
            <w:left w:val="none" w:sz="0" w:space="0" w:color="auto"/>
            <w:bottom w:val="none" w:sz="0" w:space="0" w:color="auto"/>
            <w:right w:val="none" w:sz="0" w:space="0" w:color="auto"/>
          </w:divBdr>
        </w:div>
      </w:divsChild>
    </w:div>
    <w:div w:id="243758456">
      <w:bodyDiv w:val="1"/>
      <w:marLeft w:val="0"/>
      <w:marRight w:val="0"/>
      <w:marTop w:val="0"/>
      <w:marBottom w:val="0"/>
      <w:divBdr>
        <w:top w:val="none" w:sz="0" w:space="0" w:color="auto"/>
        <w:left w:val="none" w:sz="0" w:space="0" w:color="auto"/>
        <w:bottom w:val="none" w:sz="0" w:space="0" w:color="auto"/>
        <w:right w:val="none" w:sz="0" w:space="0" w:color="auto"/>
      </w:divBdr>
      <w:divsChild>
        <w:div w:id="1168137028">
          <w:marLeft w:val="1166"/>
          <w:marRight w:val="0"/>
          <w:marTop w:val="115"/>
          <w:marBottom w:val="0"/>
          <w:divBdr>
            <w:top w:val="none" w:sz="0" w:space="0" w:color="auto"/>
            <w:left w:val="none" w:sz="0" w:space="0" w:color="auto"/>
            <w:bottom w:val="none" w:sz="0" w:space="0" w:color="auto"/>
            <w:right w:val="none" w:sz="0" w:space="0" w:color="auto"/>
          </w:divBdr>
        </w:div>
        <w:div w:id="2137747114">
          <w:marLeft w:val="1800"/>
          <w:marRight w:val="0"/>
          <w:marTop w:val="96"/>
          <w:marBottom w:val="0"/>
          <w:divBdr>
            <w:top w:val="none" w:sz="0" w:space="0" w:color="auto"/>
            <w:left w:val="none" w:sz="0" w:space="0" w:color="auto"/>
            <w:bottom w:val="none" w:sz="0" w:space="0" w:color="auto"/>
            <w:right w:val="none" w:sz="0" w:space="0" w:color="auto"/>
          </w:divBdr>
        </w:div>
        <w:div w:id="633103864">
          <w:marLeft w:val="2520"/>
          <w:marRight w:val="0"/>
          <w:marTop w:val="86"/>
          <w:marBottom w:val="0"/>
          <w:divBdr>
            <w:top w:val="none" w:sz="0" w:space="0" w:color="auto"/>
            <w:left w:val="none" w:sz="0" w:space="0" w:color="auto"/>
            <w:bottom w:val="none" w:sz="0" w:space="0" w:color="auto"/>
            <w:right w:val="none" w:sz="0" w:space="0" w:color="auto"/>
          </w:divBdr>
        </w:div>
        <w:div w:id="308631365">
          <w:marLeft w:val="1800"/>
          <w:marRight w:val="0"/>
          <w:marTop w:val="96"/>
          <w:marBottom w:val="0"/>
          <w:divBdr>
            <w:top w:val="none" w:sz="0" w:space="0" w:color="auto"/>
            <w:left w:val="none" w:sz="0" w:space="0" w:color="auto"/>
            <w:bottom w:val="none" w:sz="0" w:space="0" w:color="auto"/>
            <w:right w:val="none" w:sz="0" w:space="0" w:color="auto"/>
          </w:divBdr>
        </w:div>
        <w:div w:id="1153835953">
          <w:marLeft w:val="2520"/>
          <w:marRight w:val="0"/>
          <w:marTop w:val="86"/>
          <w:marBottom w:val="0"/>
          <w:divBdr>
            <w:top w:val="none" w:sz="0" w:space="0" w:color="auto"/>
            <w:left w:val="none" w:sz="0" w:space="0" w:color="auto"/>
            <w:bottom w:val="none" w:sz="0" w:space="0" w:color="auto"/>
            <w:right w:val="none" w:sz="0" w:space="0" w:color="auto"/>
          </w:divBdr>
        </w:div>
        <w:div w:id="538905275">
          <w:marLeft w:val="3240"/>
          <w:marRight w:val="0"/>
          <w:marTop w:val="77"/>
          <w:marBottom w:val="0"/>
          <w:divBdr>
            <w:top w:val="none" w:sz="0" w:space="0" w:color="auto"/>
            <w:left w:val="none" w:sz="0" w:space="0" w:color="auto"/>
            <w:bottom w:val="none" w:sz="0" w:space="0" w:color="auto"/>
            <w:right w:val="none" w:sz="0" w:space="0" w:color="auto"/>
          </w:divBdr>
        </w:div>
        <w:div w:id="115875541">
          <w:marLeft w:val="1166"/>
          <w:marRight w:val="0"/>
          <w:marTop w:val="115"/>
          <w:marBottom w:val="0"/>
          <w:divBdr>
            <w:top w:val="none" w:sz="0" w:space="0" w:color="auto"/>
            <w:left w:val="none" w:sz="0" w:space="0" w:color="auto"/>
            <w:bottom w:val="none" w:sz="0" w:space="0" w:color="auto"/>
            <w:right w:val="none" w:sz="0" w:space="0" w:color="auto"/>
          </w:divBdr>
        </w:div>
        <w:div w:id="1786655973">
          <w:marLeft w:val="1800"/>
          <w:marRight w:val="0"/>
          <w:marTop w:val="96"/>
          <w:marBottom w:val="0"/>
          <w:divBdr>
            <w:top w:val="none" w:sz="0" w:space="0" w:color="auto"/>
            <w:left w:val="none" w:sz="0" w:space="0" w:color="auto"/>
            <w:bottom w:val="none" w:sz="0" w:space="0" w:color="auto"/>
            <w:right w:val="none" w:sz="0" w:space="0" w:color="auto"/>
          </w:divBdr>
        </w:div>
        <w:div w:id="1085347594">
          <w:marLeft w:val="2520"/>
          <w:marRight w:val="0"/>
          <w:marTop w:val="86"/>
          <w:marBottom w:val="0"/>
          <w:divBdr>
            <w:top w:val="none" w:sz="0" w:space="0" w:color="auto"/>
            <w:left w:val="none" w:sz="0" w:space="0" w:color="auto"/>
            <w:bottom w:val="none" w:sz="0" w:space="0" w:color="auto"/>
            <w:right w:val="none" w:sz="0" w:space="0" w:color="auto"/>
          </w:divBdr>
        </w:div>
        <w:div w:id="1958678376">
          <w:marLeft w:val="2520"/>
          <w:marRight w:val="0"/>
          <w:marTop w:val="86"/>
          <w:marBottom w:val="0"/>
          <w:divBdr>
            <w:top w:val="none" w:sz="0" w:space="0" w:color="auto"/>
            <w:left w:val="none" w:sz="0" w:space="0" w:color="auto"/>
            <w:bottom w:val="none" w:sz="0" w:space="0" w:color="auto"/>
            <w:right w:val="none" w:sz="0" w:space="0" w:color="auto"/>
          </w:divBdr>
        </w:div>
      </w:divsChild>
    </w:div>
    <w:div w:id="416484760">
      <w:bodyDiv w:val="1"/>
      <w:marLeft w:val="0"/>
      <w:marRight w:val="0"/>
      <w:marTop w:val="0"/>
      <w:marBottom w:val="0"/>
      <w:divBdr>
        <w:top w:val="none" w:sz="0" w:space="0" w:color="auto"/>
        <w:left w:val="none" w:sz="0" w:space="0" w:color="auto"/>
        <w:bottom w:val="none" w:sz="0" w:space="0" w:color="auto"/>
        <w:right w:val="none" w:sz="0" w:space="0" w:color="auto"/>
      </w:divBdr>
    </w:div>
    <w:div w:id="484705942">
      <w:bodyDiv w:val="1"/>
      <w:marLeft w:val="0"/>
      <w:marRight w:val="0"/>
      <w:marTop w:val="0"/>
      <w:marBottom w:val="0"/>
      <w:divBdr>
        <w:top w:val="none" w:sz="0" w:space="0" w:color="auto"/>
        <w:left w:val="none" w:sz="0" w:space="0" w:color="auto"/>
        <w:bottom w:val="none" w:sz="0" w:space="0" w:color="auto"/>
        <w:right w:val="none" w:sz="0" w:space="0" w:color="auto"/>
      </w:divBdr>
      <w:divsChild>
        <w:div w:id="63795455">
          <w:marLeft w:val="1800"/>
          <w:marRight w:val="0"/>
          <w:marTop w:val="82"/>
          <w:marBottom w:val="0"/>
          <w:divBdr>
            <w:top w:val="none" w:sz="0" w:space="0" w:color="auto"/>
            <w:left w:val="none" w:sz="0" w:space="0" w:color="auto"/>
            <w:bottom w:val="none" w:sz="0" w:space="0" w:color="auto"/>
            <w:right w:val="none" w:sz="0" w:space="0" w:color="auto"/>
          </w:divBdr>
        </w:div>
      </w:divsChild>
    </w:div>
    <w:div w:id="662321019">
      <w:bodyDiv w:val="1"/>
      <w:marLeft w:val="0"/>
      <w:marRight w:val="0"/>
      <w:marTop w:val="0"/>
      <w:marBottom w:val="0"/>
      <w:divBdr>
        <w:top w:val="none" w:sz="0" w:space="0" w:color="auto"/>
        <w:left w:val="none" w:sz="0" w:space="0" w:color="auto"/>
        <w:bottom w:val="none" w:sz="0" w:space="0" w:color="auto"/>
        <w:right w:val="none" w:sz="0" w:space="0" w:color="auto"/>
      </w:divBdr>
    </w:div>
    <w:div w:id="664864373">
      <w:bodyDiv w:val="1"/>
      <w:marLeft w:val="0"/>
      <w:marRight w:val="0"/>
      <w:marTop w:val="0"/>
      <w:marBottom w:val="0"/>
      <w:divBdr>
        <w:top w:val="none" w:sz="0" w:space="0" w:color="auto"/>
        <w:left w:val="none" w:sz="0" w:space="0" w:color="auto"/>
        <w:bottom w:val="none" w:sz="0" w:space="0" w:color="auto"/>
        <w:right w:val="none" w:sz="0" w:space="0" w:color="auto"/>
      </w:divBdr>
    </w:div>
    <w:div w:id="684289986">
      <w:bodyDiv w:val="1"/>
      <w:marLeft w:val="0"/>
      <w:marRight w:val="0"/>
      <w:marTop w:val="0"/>
      <w:marBottom w:val="0"/>
      <w:divBdr>
        <w:top w:val="none" w:sz="0" w:space="0" w:color="auto"/>
        <w:left w:val="none" w:sz="0" w:space="0" w:color="auto"/>
        <w:bottom w:val="none" w:sz="0" w:space="0" w:color="auto"/>
        <w:right w:val="none" w:sz="0" w:space="0" w:color="auto"/>
      </w:divBdr>
      <w:divsChild>
        <w:div w:id="494879423">
          <w:marLeft w:val="274"/>
          <w:marRight w:val="0"/>
          <w:marTop w:val="0"/>
          <w:marBottom w:val="0"/>
          <w:divBdr>
            <w:top w:val="none" w:sz="0" w:space="0" w:color="auto"/>
            <w:left w:val="none" w:sz="0" w:space="0" w:color="auto"/>
            <w:bottom w:val="none" w:sz="0" w:space="0" w:color="auto"/>
            <w:right w:val="none" w:sz="0" w:space="0" w:color="auto"/>
          </w:divBdr>
        </w:div>
        <w:div w:id="104009607">
          <w:marLeft w:val="274"/>
          <w:marRight w:val="0"/>
          <w:marTop w:val="0"/>
          <w:marBottom w:val="0"/>
          <w:divBdr>
            <w:top w:val="none" w:sz="0" w:space="0" w:color="auto"/>
            <w:left w:val="none" w:sz="0" w:space="0" w:color="auto"/>
            <w:bottom w:val="none" w:sz="0" w:space="0" w:color="auto"/>
            <w:right w:val="none" w:sz="0" w:space="0" w:color="auto"/>
          </w:divBdr>
        </w:div>
      </w:divsChild>
    </w:div>
    <w:div w:id="689533006">
      <w:bodyDiv w:val="1"/>
      <w:marLeft w:val="0"/>
      <w:marRight w:val="0"/>
      <w:marTop w:val="0"/>
      <w:marBottom w:val="0"/>
      <w:divBdr>
        <w:top w:val="none" w:sz="0" w:space="0" w:color="auto"/>
        <w:left w:val="none" w:sz="0" w:space="0" w:color="auto"/>
        <w:bottom w:val="none" w:sz="0" w:space="0" w:color="auto"/>
        <w:right w:val="none" w:sz="0" w:space="0" w:color="auto"/>
      </w:divBdr>
      <w:divsChild>
        <w:div w:id="372510358">
          <w:marLeft w:val="1166"/>
          <w:marRight w:val="0"/>
          <w:marTop w:val="91"/>
          <w:marBottom w:val="0"/>
          <w:divBdr>
            <w:top w:val="none" w:sz="0" w:space="0" w:color="auto"/>
            <w:left w:val="none" w:sz="0" w:space="0" w:color="auto"/>
            <w:bottom w:val="none" w:sz="0" w:space="0" w:color="auto"/>
            <w:right w:val="none" w:sz="0" w:space="0" w:color="auto"/>
          </w:divBdr>
        </w:div>
      </w:divsChild>
    </w:div>
    <w:div w:id="712343105">
      <w:bodyDiv w:val="1"/>
      <w:marLeft w:val="0"/>
      <w:marRight w:val="0"/>
      <w:marTop w:val="0"/>
      <w:marBottom w:val="0"/>
      <w:divBdr>
        <w:top w:val="none" w:sz="0" w:space="0" w:color="auto"/>
        <w:left w:val="none" w:sz="0" w:space="0" w:color="auto"/>
        <w:bottom w:val="none" w:sz="0" w:space="0" w:color="auto"/>
        <w:right w:val="none" w:sz="0" w:space="0" w:color="auto"/>
      </w:divBdr>
      <w:divsChild>
        <w:div w:id="1017539219">
          <w:marLeft w:val="547"/>
          <w:marRight w:val="0"/>
          <w:marTop w:val="0"/>
          <w:marBottom w:val="480"/>
          <w:divBdr>
            <w:top w:val="none" w:sz="0" w:space="0" w:color="auto"/>
            <w:left w:val="none" w:sz="0" w:space="0" w:color="auto"/>
            <w:bottom w:val="none" w:sz="0" w:space="0" w:color="auto"/>
            <w:right w:val="none" w:sz="0" w:space="0" w:color="auto"/>
          </w:divBdr>
        </w:div>
      </w:divsChild>
    </w:div>
    <w:div w:id="744298198">
      <w:bodyDiv w:val="1"/>
      <w:marLeft w:val="0"/>
      <w:marRight w:val="0"/>
      <w:marTop w:val="0"/>
      <w:marBottom w:val="0"/>
      <w:divBdr>
        <w:top w:val="none" w:sz="0" w:space="0" w:color="auto"/>
        <w:left w:val="none" w:sz="0" w:space="0" w:color="auto"/>
        <w:bottom w:val="none" w:sz="0" w:space="0" w:color="auto"/>
        <w:right w:val="none" w:sz="0" w:space="0" w:color="auto"/>
      </w:divBdr>
      <w:divsChild>
        <w:div w:id="1940213948">
          <w:marLeft w:val="1166"/>
          <w:marRight w:val="0"/>
          <w:marTop w:val="91"/>
          <w:marBottom w:val="0"/>
          <w:divBdr>
            <w:top w:val="none" w:sz="0" w:space="0" w:color="auto"/>
            <w:left w:val="none" w:sz="0" w:space="0" w:color="auto"/>
            <w:bottom w:val="none" w:sz="0" w:space="0" w:color="auto"/>
            <w:right w:val="none" w:sz="0" w:space="0" w:color="auto"/>
          </w:divBdr>
        </w:div>
        <w:div w:id="1901359426">
          <w:marLeft w:val="1800"/>
          <w:marRight w:val="0"/>
          <w:marTop w:val="82"/>
          <w:marBottom w:val="0"/>
          <w:divBdr>
            <w:top w:val="none" w:sz="0" w:space="0" w:color="auto"/>
            <w:left w:val="none" w:sz="0" w:space="0" w:color="auto"/>
            <w:bottom w:val="none" w:sz="0" w:space="0" w:color="auto"/>
            <w:right w:val="none" w:sz="0" w:space="0" w:color="auto"/>
          </w:divBdr>
        </w:div>
      </w:divsChild>
    </w:div>
    <w:div w:id="752623725">
      <w:bodyDiv w:val="1"/>
      <w:marLeft w:val="0"/>
      <w:marRight w:val="0"/>
      <w:marTop w:val="0"/>
      <w:marBottom w:val="0"/>
      <w:divBdr>
        <w:top w:val="none" w:sz="0" w:space="0" w:color="auto"/>
        <w:left w:val="none" w:sz="0" w:space="0" w:color="auto"/>
        <w:bottom w:val="none" w:sz="0" w:space="0" w:color="auto"/>
        <w:right w:val="none" w:sz="0" w:space="0" w:color="auto"/>
      </w:divBdr>
    </w:div>
    <w:div w:id="765154723">
      <w:bodyDiv w:val="1"/>
      <w:marLeft w:val="0"/>
      <w:marRight w:val="0"/>
      <w:marTop w:val="0"/>
      <w:marBottom w:val="0"/>
      <w:divBdr>
        <w:top w:val="none" w:sz="0" w:space="0" w:color="auto"/>
        <w:left w:val="none" w:sz="0" w:space="0" w:color="auto"/>
        <w:bottom w:val="none" w:sz="0" w:space="0" w:color="auto"/>
        <w:right w:val="none" w:sz="0" w:space="0" w:color="auto"/>
      </w:divBdr>
      <w:divsChild>
        <w:div w:id="218245451">
          <w:marLeft w:val="547"/>
          <w:marRight w:val="0"/>
          <w:marTop w:val="0"/>
          <w:marBottom w:val="480"/>
          <w:divBdr>
            <w:top w:val="none" w:sz="0" w:space="0" w:color="auto"/>
            <w:left w:val="none" w:sz="0" w:space="0" w:color="auto"/>
            <w:bottom w:val="none" w:sz="0" w:space="0" w:color="auto"/>
            <w:right w:val="none" w:sz="0" w:space="0" w:color="auto"/>
          </w:divBdr>
        </w:div>
      </w:divsChild>
    </w:div>
    <w:div w:id="786781860">
      <w:bodyDiv w:val="1"/>
      <w:marLeft w:val="0"/>
      <w:marRight w:val="0"/>
      <w:marTop w:val="0"/>
      <w:marBottom w:val="0"/>
      <w:divBdr>
        <w:top w:val="none" w:sz="0" w:space="0" w:color="auto"/>
        <w:left w:val="none" w:sz="0" w:space="0" w:color="auto"/>
        <w:bottom w:val="none" w:sz="0" w:space="0" w:color="auto"/>
        <w:right w:val="none" w:sz="0" w:space="0" w:color="auto"/>
      </w:divBdr>
      <w:divsChild>
        <w:div w:id="1523936288">
          <w:marLeft w:val="1166"/>
          <w:marRight w:val="0"/>
          <w:marTop w:val="106"/>
          <w:marBottom w:val="0"/>
          <w:divBdr>
            <w:top w:val="none" w:sz="0" w:space="0" w:color="auto"/>
            <w:left w:val="none" w:sz="0" w:space="0" w:color="auto"/>
            <w:bottom w:val="none" w:sz="0" w:space="0" w:color="auto"/>
            <w:right w:val="none" w:sz="0" w:space="0" w:color="auto"/>
          </w:divBdr>
        </w:div>
      </w:divsChild>
    </w:div>
    <w:div w:id="849292738">
      <w:bodyDiv w:val="1"/>
      <w:marLeft w:val="0"/>
      <w:marRight w:val="0"/>
      <w:marTop w:val="0"/>
      <w:marBottom w:val="0"/>
      <w:divBdr>
        <w:top w:val="none" w:sz="0" w:space="0" w:color="auto"/>
        <w:left w:val="none" w:sz="0" w:space="0" w:color="auto"/>
        <w:bottom w:val="none" w:sz="0" w:space="0" w:color="auto"/>
        <w:right w:val="none" w:sz="0" w:space="0" w:color="auto"/>
      </w:divBdr>
    </w:div>
    <w:div w:id="1000888040">
      <w:bodyDiv w:val="1"/>
      <w:marLeft w:val="0"/>
      <w:marRight w:val="0"/>
      <w:marTop w:val="0"/>
      <w:marBottom w:val="0"/>
      <w:divBdr>
        <w:top w:val="none" w:sz="0" w:space="0" w:color="auto"/>
        <w:left w:val="none" w:sz="0" w:space="0" w:color="auto"/>
        <w:bottom w:val="none" w:sz="0" w:space="0" w:color="auto"/>
        <w:right w:val="none" w:sz="0" w:space="0" w:color="auto"/>
      </w:divBdr>
      <w:divsChild>
        <w:div w:id="64229093">
          <w:marLeft w:val="1166"/>
          <w:marRight w:val="0"/>
          <w:marTop w:val="115"/>
          <w:marBottom w:val="0"/>
          <w:divBdr>
            <w:top w:val="none" w:sz="0" w:space="0" w:color="auto"/>
            <w:left w:val="none" w:sz="0" w:space="0" w:color="auto"/>
            <w:bottom w:val="none" w:sz="0" w:space="0" w:color="auto"/>
            <w:right w:val="none" w:sz="0" w:space="0" w:color="auto"/>
          </w:divBdr>
        </w:div>
        <w:div w:id="1922792268">
          <w:marLeft w:val="1800"/>
          <w:marRight w:val="0"/>
          <w:marTop w:val="86"/>
          <w:marBottom w:val="0"/>
          <w:divBdr>
            <w:top w:val="none" w:sz="0" w:space="0" w:color="auto"/>
            <w:left w:val="none" w:sz="0" w:space="0" w:color="auto"/>
            <w:bottom w:val="none" w:sz="0" w:space="0" w:color="auto"/>
            <w:right w:val="none" w:sz="0" w:space="0" w:color="auto"/>
          </w:divBdr>
        </w:div>
        <w:div w:id="509950711">
          <w:marLeft w:val="1800"/>
          <w:marRight w:val="0"/>
          <w:marTop w:val="86"/>
          <w:marBottom w:val="0"/>
          <w:divBdr>
            <w:top w:val="none" w:sz="0" w:space="0" w:color="auto"/>
            <w:left w:val="none" w:sz="0" w:space="0" w:color="auto"/>
            <w:bottom w:val="none" w:sz="0" w:space="0" w:color="auto"/>
            <w:right w:val="none" w:sz="0" w:space="0" w:color="auto"/>
          </w:divBdr>
        </w:div>
        <w:div w:id="202452233">
          <w:marLeft w:val="1800"/>
          <w:marRight w:val="0"/>
          <w:marTop w:val="86"/>
          <w:marBottom w:val="0"/>
          <w:divBdr>
            <w:top w:val="none" w:sz="0" w:space="0" w:color="auto"/>
            <w:left w:val="none" w:sz="0" w:space="0" w:color="auto"/>
            <w:bottom w:val="none" w:sz="0" w:space="0" w:color="auto"/>
            <w:right w:val="none" w:sz="0" w:space="0" w:color="auto"/>
          </w:divBdr>
        </w:div>
      </w:divsChild>
    </w:div>
    <w:div w:id="1037320063">
      <w:bodyDiv w:val="1"/>
      <w:marLeft w:val="0"/>
      <w:marRight w:val="0"/>
      <w:marTop w:val="0"/>
      <w:marBottom w:val="0"/>
      <w:divBdr>
        <w:top w:val="none" w:sz="0" w:space="0" w:color="auto"/>
        <w:left w:val="none" w:sz="0" w:space="0" w:color="auto"/>
        <w:bottom w:val="none" w:sz="0" w:space="0" w:color="auto"/>
        <w:right w:val="none" w:sz="0" w:space="0" w:color="auto"/>
      </w:divBdr>
      <w:divsChild>
        <w:div w:id="86587107">
          <w:marLeft w:val="1166"/>
          <w:marRight w:val="0"/>
          <w:marTop w:val="96"/>
          <w:marBottom w:val="0"/>
          <w:divBdr>
            <w:top w:val="none" w:sz="0" w:space="0" w:color="auto"/>
            <w:left w:val="none" w:sz="0" w:space="0" w:color="auto"/>
            <w:bottom w:val="none" w:sz="0" w:space="0" w:color="auto"/>
            <w:right w:val="none" w:sz="0" w:space="0" w:color="auto"/>
          </w:divBdr>
        </w:div>
        <w:div w:id="933123573">
          <w:marLeft w:val="1800"/>
          <w:marRight w:val="0"/>
          <w:marTop w:val="86"/>
          <w:marBottom w:val="0"/>
          <w:divBdr>
            <w:top w:val="none" w:sz="0" w:space="0" w:color="auto"/>
            <w:left w:val="none" w:sz="0" w:space="0" w:color="auto"/>
            <w:bottom w:val="none" w:sz="0" w:space="0" w:color="auto"/>
            <w:right w:val="none" w:sz="0" w:space="0" w:color="auto"/>
          </w:divBdr>
        </w:div>
        <w:div w:id="294601964">
          <w:marLeft w:val="2520"/>
          <w:marRight w:val="0"/>
          <w:marTop w:val="82"/>
          <w:marBottom w:val="0"/>
          <w:divBdr>
            <w:top w:val="none" w:sz="0" w:space="0" w:color="auto"/>
            <w:left w:val="none" w:sz="0" w:space="0" w:color="auto"/>
            <w:bottom w:val="none" w:sz="0" w:space="0" w:color="auto"/>
            <w:right w:val="none" w:sz="0" w:space="0" w:color="auto"/>
          </w:divBdr>
        </w:div>
      </w:divsChild>
    </w:div>
    <w:div w:id="1056323188">
      <w:bodyDiv w:val="1"/>
      <w:marLeft w:val="0"/>
      <w:marRight w:val="0"/>
      <w:marTop w:val="0"/>
      <w:marBottom w:val="0"/>
      <w:divBdr>
        <w:top w:val="none" w:sz="0" w:space="0" w:color="auto"/>
        <w:left w:val="none" w:sz="0" w:space="0" w:color="auto"/>
        <w:bottom w:val="none" w:sz="0" w:space="0" w:color="auto"/>
        <w:right w:val="none" w:sz="0" w:space="0" w:color="auto"/>
      </w:divBdr>
    </w:div>
    <w:div w:id="1078551581">
      <w:bodyDiv w:val="1"/>
      <w:marLeft w:val="0"/>
      <w:marRight w:val="0"/>
      <w:marTop w:val="0"/>
      <w:marBottom w:val="0"/>
      <w:divBdr>
        <w:top w:val="none" w:sz="0" w:space="0" w:color="auto"/>
        <w:left w:val="none" w:sz="0" w:space="0" w:color="auto"/>
        <w:bottom w:val="none" w:sz="0" w:space="0" w:color="auto"/>
        <w:right w:val="none" w:sz="0" w:space="0" w:color="auto"/>
      </w:divBdr>
      <w:divsChild>
        <w:div w:id="935164548">
          <w:marLeft w:val="547"/>
          <w:marRight w:val="0"/>
          <w:marTop w:val="115"/>
          <w:marBottom w:val="0"/>
          <w:divBdr>
            <w:top w:val="none" w:sz="0" w:space="0" w:color="auto"/>
            <w:left w:val="none" w:sz="0" w:space="0" w:color="auto"/>
            <w:bottom w:val="none" w:sz="0" w:space="0" w:color="auto"/>
            <w:right w:val="none" w:sz="0" w:space="0" w:color="auto"/>
          </w:divBdr>
        </w:div>
        <w:div w:id="840435775">
          <w:marLeft w:val="1166"/>
          <w:marRight w:val="0"/>
          <w:marTop w:val="96"/>
          <w:marBottom w:val="0"/>
          <w:divBdr>
            <w:top w:val="none" w:sz="0" w:space="0" w:color="auto"/>
            <w:left w:val="none" w:sz="0" w:space="0" w:color="auto"/>
            <w:bottom w:val="none" w:sz="0" w:space="0" w:color="auto"/>
            <w:right w:val="none" w:sz="0" w:space="0" w:color="auto"/>
          </w:divBdr>
        </w:div>
        <w:div w:id="589506040">
          <w:marLeft w:val="1800"/>
          <w:marRight w:val="0"/>
          <w:marTop w:val="86"/>
          <w:marBottom w:val="0"/>
          <w:divBdr>
            <w:top w:val="none" w:sz="0" w:space="0" w:color="auto"/>
            <w:left w:val="none" w:sz="0" w:space="0" w:color="auto"/>
            <w:bottom w:val="none" w:sz="0" w:space="0" w:color="auto"/>
            <w:right w:val="none" w:sz="0" w:space="0" w:color="auto"/>
          </w:divBdr>
        </w:div>
        <w:div w:id="1702395498">
          <w:marLeft w:val="2520"/>
          <w:marRight w:val="0"/>
          <w:marTop w:val="77"/>
          <w:marBottom w:val="0"/>
          <w:divBdr>
            <w:top w:val="none" w:sz="0" w:space="0" w:color="auto"/>
            <w:left w:val="none" w:sz="0" w:space="0" w:color="auto"/>
            <w:bottom w:val="none" w:sz="0" w:space="0" w:color="auto"/>
            <w:right w:val="none" w:sz="0" w:space="0" w:color="auto"/>
          </w:divBdr>
        </w:div>
        <w:div w:id="173232753">
          <w:marLeft w:val="2520"/>
          <w:marRight w:val="0"/>
          <w:marTop w:val="77"/>
          <w:marBottom w:val="0"/>
          <w:divBdr>
            <w:top w:val="none" w:sz="0" w:space="0" w:color="auto"/>
            <w:left w:val="none" w:sz="0" w:space="0" w:color="auto"/>
            <w:bottom w:val="none" w:sz="0" w:space="0" w:color="auto"/>
            <w:right w:val="none" w:sz="0" w:space="0" w:color="auto"/>
          </w:divBdr>
        </w:div>
        <w:div w:id="1545217551">
          <w:marLeft w:val="1800"/>
          <w:marRight w:val="0"/>
          <w:marTop w:val="86"/>
          <w:marBottom w:val="0"/>
          <w:divBdr>
            <w:top w:val="none" w:sz="0" w:space="0" w:color="auto"/>
            <w:left w:val="none" w:sz="0" w:space="0" w:color="auto"/>
            <w:bottom w:val="none" w:sz="0" w:space="0" w:color="auto"/>
            <w:right w:val="none" w:sz="0" w:space="0" w:color="auto"/>
          </w:divBdr>
        </w:div>
        <w:div w:id="6449901">
          <w:marLeft w:val="2520"/>
          <w:marRight w:val="0"/>
          <w:marTop w:val="77"/>
          <w:marBottom w:val="0"/>
          <w:divBdr>
            <w:top w:val="none" w:sz="0" w:space="0" w:color="auto"/>
            <w:left w:val="none" w:sz="0" w:space="0" w:color="auto"/>
            <w:bottom w:val="none" w:sz="0" w:space="0" w:color="auto"/>
            <w:right w:val="none" w:sz="0" w:space="0" w:color="auto"/>
          </w:divBdr>
        </w:div>
        <w:div w:id="821386801">
          <w:marLeft w:val="2520"/>
          <w:marRight w:val="0"/>
          <w:marTop w:val="77"/>
          <w:marBottom w:val="0"/>
          <w:divBdr>
            <w:top w:val="none" w:sz="0" w:space="0" w:color="auto"/>
            <w:left w:val="none" w:sz="0" w:space="0" w:color="auto"/>
            <w:bottom w:val="none" w:sz="0" w:space="0" w:color="auto"/>
            <w:right w:val="none" w:sz="0" w:space="0" w:color="auto"/>
          </w:divBdr>
        </w:div>
        <w:div w:id="829637822">
          <w:marLeft w:val="1800"/>
          <w:marRight w:val="0"/>
          <w:marTop w:val="86"/>
          <w:marBottom w:val="0"/>
          <w:divBdr>
            <w:top w:val="none" w:sz="0" w:space="0" w:color="auto"/>
            <w:left w:val="none" w:sz="0" w:space="0" w:color="auto"/>
            <w:bottom w:val="none" w:sz="0" w:space="0" w:color="auto"/>
            <w:right w:val="none" w:sz="0" w:space="0" w:color="auto"/>
          </w:divBdr>
        </w:div>
        <w:div w:id="294871993">
          <w:marLeft w:val="547"/>
          <w:marRight w:val="0"/>
          <w:marTop w:val="115"/>
          <w:marBottom w:val="0"/>
          <w:divBdr>
            <w:top w:val="none" w:sz="0" w:space="0" w:color="auto"/>
            <w:left w:val="none" w:sz="0" w:space="0" w:color="auto"/>
            <w:bottom w:val="none" w:sz="0" w:space="0" w:color="auto"/>
            <w:right w:val="none" w:sz="0" w:space="0" w:color="auto"/>
          </w:divBdr>
        </w:div>
        <w:div w:id="151793529">
          <w:marLeft w:val="1166"/>
          <w:marRight w:val="0"/>
          <w:marTop w:val="96"/>
          <w:marBottom w:val="0"/>
          <w:divBdr>
            <w:top w:val="none" w:sz="0" w:space="0" w:color="auto"/>
            <w:left w:val="none" w:sz="0" w:space="0" w:color="auto"/>
            <w:bottom w:val="none" w:sz="0" w:space="0" w:color="auto"/>
            <w:right w:val="none" w:sz="0" w:space="0" w:color="auto"/>
          </w:divBdr>
        </w:div>
      </w:divsChild>
    </w:div>
    <w:div w:id="1180969299">
      <w:bodyDiv w:val="1"/>
      <w:marLeft w:val="0"/>
      <w:marRight w:val="0"/>
      <w:marTop w:val="0"/>
      <w:marBottom w:val="0"/>
      <w:divBdr>
        <w:top w:val="none" w:sz="0" w:space="0" w:color="auto"/>
        <w:left w:val="none" w:sz="0" w:space="0" w:color="auto"/>
        <w:bottom w:val="none" w:sz="0" w:space="0" w:color="auto"/>
        <w:right w:val="none" w:sz="0" w:space="0" w:color="auto"/>
      </w:divBdr>
      <w:divsChild>
        <w:div w:id="1869029807">
          <w:marLeft w:val="1800"/>
          <w:marRight w:val="0"/>
          <w:marTop w:val="82"/>
          <w:marBottom w:val="0"/>
          <w:divBdr>
            <w:top w:val="none" w:sz="0" w:space="0" w:color="auto"/>
            <w:left w:val="none" w:sz="0" w:space="0" w:color="auto"/>
            <w:bottom w:val="none" w:sz="0" w:space="0" w:color="auto"/>
            <w:right w:val="none" w:sz="0" w:space="0" w:color="auto"/>
          </w:divBdr>
        </w:div>
      </w:divsChild>
    </w:div>
    <w:div w:id="1204750075">
      <w:bodyDiv w:val="1"/>
      <w:marLeft w:val="0"/>
      <w:marRight w:val="0"/>
      <w:marTop w:val="0"/>
      <w:marBottom w:val="0"/>
      <w:divBdr>
        <w:top w:val="none" w:sz="0" w:space="0" w:color="auto"/>
        <w:left w:val="none" w:sz="0" w:space="0" w:color="auto"/>
        <w:bottom w:val="none" w:sz="0" w:space="0" w:color="auto"/>
        <w:right w:val="none" w:sz="0" w:space="0" w:color="auto"/>
      </w:divBdr>
      <w:divsChild>
        <w:div w:id="1656372359">
          <w:marLeft w:val="547"/>
          <w:marRight w:val="0"/>
          <w:marTop w:val="96"/>
          <w:marBottom w:val="0"/>
          <w:divBdr>
            <w:top w:val="none" w:sz="0" w:space="0" w:color="auto"/>
            <w:left w:val="none" w:sz="0" w:space="0" w:color="auto"/>
            <w:bottom w:val="none" w:sz="0" w:space="0" w:color="auto"/>
            <w:right w:val="none" w:sz="0" w:space="0" w:color="auto"/>
          </w:divBdr>
        </w:div>
        <w:div w:id="1832600735">
          <w:marLeft w:val="1166"/>
          <w:marRight w:val="0"/>
          <w:marTop w:val="91"/>
          <w:marBottom w:val="0"/>
          <w:divBdr>
            <w:top w:val="none" w:sz="0" w:space="0" w:color="auto"/>
            <w:left w:val="none" w:sz="0" w:space="0" w:color="auto"/>
            <w:bottom w:val="none" w:sz="0" w:space="0" w:color="auto"/>
            <w:right w:val="none" w:sz="0" w:space="0" w:color="auto"/>
          </w:divBdr>
        </w:div>
        <w:div w:id="324093698">
          <w:marLeft w:val="1166"/>
          <w:marRight w:val="0"/>
          <w:marTop w:val="91"/>
          <w:marBottom w:val="0"/>
          <w:divBdr>
            <w:top w:val="none" w:sz="0" w:space="0" w:color="auto"/>
            <w:left w:val="none" w:sz="0" w:space="0" w:color="auto"/>
            <w:bottom w:val="none" w:sz="0" w:space="0" w:color="auto"/>
            <w:right w:val="none" w:sz="0" w:space="0" w:color="auto"/>
          </w:divBdr>
        </w:div>
      </w:divsChild>
    </w:div>
    <w:div w:id="1208907908">
      <w:bodyDiv w:val="1"/>
      <w:marLeft w:val="0"/>
      <w:marRight w:val="0"/>
      <w:marTop w:val="0"/>
      <w:marBottom w:val="0"/>
      <w:divBdr>
        <w:top w:val="none" w:sz="0" w:space="0" w:color="auto"/>
        <w:left w:val="none" w:sz="0" w:space="0" w:color="auto"/>
        <w:bottom w:val="none" w:sz="0" w:space="0" w:color="auto"/>
        <w:right w:val="none" w:sz="0" w:space="0" w:color="auto"/>
      </w:divBdr>
      <w:divsChild>
        <w:div w:id="1481146228">
          <w:marLeft w:val="547"/>
          <w:marRight w:val="0"/>
          <w:marTop w:val="115"/>
          <w:marBottom w:val="0"/>
          <w:divBdr>
            <w:top w:val="none" w:sz="0" w:space="0" w:color="auto"/>
            <w:left w:val="none" w:sz="0" w:space="0" w:color="auto"/>
            <w:bottom w:val="none" w:sz="0" w:space="0" w:color="auto"/>
            <w:right w:val="none" w:sz="0" w:space="0" w:color="auto"/>
          </w:divBdr>
        </w:div>
        <w:div w:id="4207566">
          <w:marLeft w:val="1166"/>
          <w:marRight w:val="0"/>
          <w:marTop w:val="96"/>
          <w:marBottom w:val="0"/>
          <w:divBdr>
            <w:top w:val="none" w:sz="0" w:space="0" w:color="auto"/>
            <w:left w:val="none" w:sz="0" w:space="0" w:color="auto"/>
            <w:bottom w:val="none" w:sz="0" w:space="0" w:color="auto"/>
            <w:right w:val="none" w:sz="0" w:space="0" w:color="auto"/>
          </w:divBdr>
        </w:div>
        <w:div w:id="298414413">
          <w:marLeft w:val="1166"/>
          <w:marRight w:val="0"/>
          <w:marTop w:val="96"/>
          <w:marBottom w:val="0"/>
          <w:divBdr>
            <w:top w:val="none" w:sz="0" w:space="0" w:color="auto"/>
            <w:left w:val="none" w:sz="0" w:space="0" w:color="auto"/>
            <w:bottom w:val="none" w:sz="0" w:space="0" w:color="auto"/>
            <w:right w:val="none" w:sz="0" w:space="0" w:color="auto"/>
          </w:divBdr>
        </w:div>
      </w:divsChild>
    </w:div>
    <w:div w:id="1267688441">
      <w:bodyDiv w:val="1"/>
      <w:marLeft w:val="0"/>
      <w:marRight w:val="0"/>
      <w:marTop w:val="0"/>
      <w:marBottom w:val="0"/>
      <w:divBdr>
        <w:top w:val="none" w:sz="0" w:space="0" w:color="auto"/>
        <w:left w:val="none" w:sz="0" w:space="0" w:color="auto"/>
        <w:bottom w:val="none" w:sz="0" w:space="0" w:color="auto"/>
        <w:right w:val="none" w:sz="0" w:space="0" w:color="auto"/>
      </w:divBdr>
      <w:divsChild>
        <w:div w:id="537546419">
          <w:marLeft w:val="547"/>
          <w:marRight w:val="0"/>
          <w:marTop w:val="115"/>
          <w:marBottom w:val="0"/>
          <w:divBdr>
            <w:top w:val="none" w:sz="0" w:space="0" w:color="auto"/>
            <w:left w:val="none" w:sz="0" w:space="0" w:color="auto"/>
            <w:bottom w:val="none" w:sz="0" w:space="0" w:color="auto"/>
            <w:right w:val="none" w:sz="0" w:space="0" w:color="auto"/>
          </w:divBdr>
        </w:div>
        <w:div w:id="1497184007">
          <w:marLeft w:val="1166"/>
          <w:marRight w:val="0"/>
          <w:marTop w:val="96"/>
          <w:marBottom w:val="0"/>
          <w:divBdr>
            <w:top w:val="none" w:sz="0" w:space="0" w:color="auto"/>
            <w:left w:val="none" w:sz="0" w:space="0" w:color="auto"/>
            <w:bottom w:val="none" w:sz="0" w:space="0" w:color="auto"/>
            <w:right w:val="none" w:sz="0" w:space="0" w:color="auto"/>
          </w:divBdr>
        </w:div>
        <w:div w:id="1029378591">
          <w:marLeft w:val="1800"/>
          <w:marRight w:val="0"/>
          <w:marTop w:val="86"/>
          <w:marBottom w:val="0"/>
          <w:divBdr>
            <w:top w:val="none" w:sz="0" w:space="0" w:color="auto"/>
            <w:left w:val="none" w:sz="0" w:space="0" w:color="auto"/>
            <w:bottom w:val="none" w:sz="0" w:space="0" w:color="auto"/>
            <w:right w:val="none" w:sz="0" w:space="0" w:color="auto"/>
          </w:divBdr>
        </w:div>
        <w:div w:id="2029285025">
          <w:marLeft w:val="2520"/>
          <w:marRight w:val="0"/>
          <w:marTop w:val="77"/>
          <w:marBottom w:val="0"/>
          <w:divBdr>
            <w:top w:val="none" w:sz="0" w:space="0" w:color="auto"/>
            <w:left w:val="none" w:sz="0" w:space="0" w:color="auto"/>
            <w:bottom w:val="none" w:sz="0" w:space="0" w:color="auto"/>
            <w:right w:val="none" w:sz="0" w:space="0" w:color="auto"/>
          </w:divBdr>
        </w:div>
        <w:div w:id="431896366">
          <w:marLeft w:val="1800"/>
          <w:marRight w:val="0"/>
          <w:marTop w:val="86"/>
          <w:marBottom w:val="0"/>
          <w:divBdr>
            <w:top w:val="none" w:sz="0" w:space="0" w:color="auto"/>
            <w:left w:val="none" w:sz="0" w:space="0" w:color="auto"/>
            <w:bottom w:val="none" w:sz="0" w:space="0" w:color="auto"/>
            <w:right w:val="none" w:sz="0" w:space="0" w:color="auto"/>
          </w:divBdr>
        </w:div>
        <w:div w:id="1170410588">
          <w:marLeft w:val="2520"/>
          <w:marRight w:val="0"/>
          <w:marTop w:val="77"/>
          <w:marBottom w:val="0"/>
          <w:divBdr>
            <w:top w:val="none" w:sz="0" w:space="0" w:color="auto"/>
            <w:left w:val="none" w:sz="0" w:space="0" w:color="auto"/>
            <w:bottom w:val="none" w:sz="0" w:space="0" w:color="auto"/>
            <w:right w:val="none" w:sz="0" w:space="0" w:color="auto"/>
          </w:divBdr>
        </w:div>
        <w:div w:id="1486050703">
          <w:marLeft w:val="2520"/>
          <w:marRight w:val="0"/>
          <w:marTop w:val="77"/>
          <w:marBottom w:val="0"/>
          <w:divBdr>
            <w:top w:val="none" w:sz="0" w:space="0" w:color="auto"/>
            <w:left w:val="none" w:sz="0" w:space="0" w:color="auto"/>
            <w:bottom w:val="none" w:sz="0" w:space="0" w:color="auto"/>
            <w:right w:val="none" w:sz="0" w:space="0" w:color="auto"/>
          </w:divBdr>
        </w:div>
        <w:div w:id="1051343905">
          <w:marLeft w:val="2520"/>
          <w:marRight w:val="0"/>
          <w:marTop w:val="77"/>
          <w:marBottom w:val="0"/>
          <w:divBdr>
            <w:top w:val="none" w:sz="0" w:space="0" w:color="auto"/>
            <w:left w:val="none" w:sz="0" w:space="0" w:color="auto"/>
            <w:bottom w:val="none" w:sz="0" w:space="0" w:color="auto"/>
            <w:right w:val="none" w:sz="0" w:space="0" w:color="auto"/>
          </w:divBdr>
        </w:div>
      </w:divsChild>
    </w:div>
    <w:div w:id="1348756378">
      <w:bodyDiv w:val="1"/>
      <w:marLeft w:val="0"/>
      <w:marRight w:val="0"/>
      <w:marTop w:val="0"/>
      <w:marBottom w:val="0"/>
      <w:divBdr>
        <w:top w:val="none" w:sz="0" w:space="0" w:color="auto"/>
        <w:left w:val="none" w:sz="0" w:space="0" w:color="auto"/>
        <w:bottom w:val="none" w:sz="0" w:space="0" w:color="auto"/>
        <w:right w:val="none" w:sz="0" w:space="0" w:color="auto"/>
      </w:divBdr>
      <w:divsChild>
        <w:div w:id="1153988528">
          <w:marLeft w:val="1166"/>
          <w:marRight w:val="0"/>
          <w:marTop w:val="115"/>
          <w:marBottom w:val="0"/>
          <w:divBdr>
            <w:top w:val="none" w:sz="0" w:space="0" w:color="auto"/>
            <w:left w:val="none" w:sz="0" w:space="0" w:color="auto"/>
            <w:bottom w:val="none" w:sz="0" w:space="0" w:color="auto"/>
            <w:right w:val="none" w:sz="0" w:space="0" w:color="auto"/>
          </w:divBdr>
        </w:div>
        <w:div w:id="436102403">
          <w:marLeft w:val="1800"/>
          <w:marRight w:val="0"/>
          <w:marTop w:val="96"/>
          <w:marBottom w:val="0"/>
          <w:divBdr>
            <w:top w:val="none" w:sz="0" w:space="0" w:color="auto"/>
            <w:left w:val="none" w:sz="0" w:space="0" w:color="auto"/>
            <w:bottom w:val="none" w:sz="0" w:space="0" w:color="auto"/>
            <w:right w:val="none" w:sz="0" w:space="0" w:color="auto"/>
          </w:divBdr>
        </w:div>
        <w:div w:id="537397831">
          <w:marLeft w:val="2520"/>
          <w:marRight w:val="0"/>
          <w:marTop w:val="86"/>
          <w:marBottom w:val="0"/>
          <w:divBdr>
            <w:top w:val="none" w:sz="0" w:space="0" w:color="auto"/>
            <w:left w:val="none" w:sz="0" w:space="0" w:color="auto"/>
            <w:bottom w:val="none" w:sz="0" w:space="0" w:color="auto"/>
            <w:right w:val="none" w:sz="0" w:space="0" w:color="auto"/>
          </w:divBdr>
        </w:div>
        <w:div w:id="2062945203">
          <w:marLeft w:val="2520"/>
          <w:marRight w:val="0"/>
          <w:marTop w:val="86"/>
          <w:marBottom w:val="0"/>
          <w:divBdr>
            <w:top w:val="none" w:sz="0" w:space="0" w:color="auto"/>
            <w:left w:val="none" w:sz="0" w:space="0" w:color="auto"/>
            <w:bottom w:val="none" w:sz="0" w:space="0" w:color="auto"/>
            <w:right w:val="none" w:sz="0" w:space="0" w:color="auto"/>
          </w:divBdr>
        </w:div>
      </w:divsChild>
    </w:div>
    <w:div w:id="1352996288">
      <w:bodyDiv w:val="1"/>
      <w:marLeft w:val="0"/>
      <w:marRight w:val="0"/>
      <w:marTop w:val="0"/>
      <w:marBottom w:val="0"/>
      <w:divBdr>
        <w:top w:val="none" w:sz="0" w:space="0" w:color="auto"/>
        <w:left w:val="none" w:sz="0" w:space="0" w:color="auto"/>
        <w:bottom w:val="none" w:sz="0" w:space="0" w:color="auto"/>
        <w:right w:val="none" w:sz="0" w:space="0" w:color="auto"/>
      </w:divBdr>
      <w:divsChild>
        <w:div w:id="2081518929">
          <w:marLeft w:val="547"/>
          <w:marRight w:val="0"/>
          <w:marTop w:val="0"/>
          <w:marBottom w:val="480"/>
          <w:divBdr>
            <w:top w:val="none" w:sz="0" w:space="0" w:color="auto"/>
            <w:left w:val="none" w:sz="0" w:space="0" w:color="auto"/>
            <w:bottom w:val="none" w:sz="0" w:space="0" w:color="auto"/>
            <w:right w:val="none" w:sz="0" w:space="0" w:color="auto"/>
          </w:divBdr>
        </w:div>
      </w:divsChild>
    </w:div>
    <w:div w:id="1357806562">
      <w:bodyDiv w:val="1"/>
      <w:marLeft w:val="0"/>
      <w:marRight w:val="0"/>
      <w:marTop w:val="0"/>
      <w:marBottom w:val="0"/>
      <w:divBdr>
        <w:top w:val="none" w:sz="0" w:space="0" w:color="auto"/>
        <w:left w:val="none" w:sz="0" w:space="0" w:color="auto"/>
        <w:bottom w:val="none" w:sz="0" w:space="0" w:color="auto"/>
        <w:right w:val="none" w:sz="0" w:space="0" w:color="auto"/>
      </w:divBdr>
      <w:divsChild>
        <w:div w:id="820535308">
          <w:marLeft w:val="1166"/>
          <w:marRight w:val="0"/>
          <w:marTop w:val="115"/>
          <w:marBottom w:val="0"/>
          <w:divBdr>
            <w:top w:val="none" w:sz="0" w:space="0" w:color="auto"/>
            <w:left w:val="none" w:sz="0" w:space="0" w:color="auto"/>
            <w:bottom w:val="none" w:sz="0" w:space="0" w:color="auto"/>
            <w:right w:val="none" w:sz="0" w:space="0" w:color="auto"/>
          </w:divBdr>
        </w:div>
        <w:div w:id="690228873">
          <w:marLeft w:val="1800"/>
          <w:marRight w:val="0"/>
          <w:marTop w:val="96"/>
          <w:marBottom w:val="0"/>
          <w:divBdr>
            <w:top w:val="none" w:sz="0" w:space="0" w:color="auto"/>
            <w:left w:val="none" w:sz="0" w:space="0" w:color="auto"/>
            <w:bottom w:val="none" w:sz="0" w:space="0" w:color="auto"/>
            <w:right w:val="none" w:sz="0" w:space="0" w:color="auto"/>
          </w:divBdr>
        </w:div>
        <w:div w:id="475688474">
          <w:marLeft w:val="2520"/>
          <w:marRight w:val="0"/>
          <w:marTop w:val="86"/>
          <w:marBottom w:val="0"/>
          <w:divBdr>
            <w:top w:val="none" w:sz="0" w:space="0" w:color="auto"/>
            <w:left w:val="none" w:sz="0" w:space="0" w:color="auto"/>
            <w:bottom w:val="none" w:sz="0" w:space="0" w:color="auto"/>
            <w:right w:val="none" w:sz="0" w:space="0" w:color="auto"/>
          </w:divBdr>
        </w:div>
        <w:div w:id="1766153198">
          <w:marLeft w:val="1800"/>
          <w:marRight w:val="0"/>
          <w:marTop w:val="96"/>
          <w:marBottom w:val="0"/>
          <w:divBdr>
            <w:top w:val="none" w:sz="0" w:space="0" w:color="auto"/>
            <w:left w:val="none" w:sz="0" w:space="0" w:color="auto"/>
            <w:bottom w:val="none" w:sz="0" w:space="0" w:color="auto"/>
            <w:right w:val="none" w:sz="0" w:space="0" w:color="auto"/>
          </w:divBdr>
        </w:div>
        <w:div w:id="729768228">
          <w:marLeft w:val="2520"/>
          <w:marRight w:val="0"/>
          <w:marTop w:val="86"/>
          <w:marBottom w:val="0"/>
          <w:divBdr>
            <w:top w:val="none" w:sz="0" w:space="0" w:color="auto"/>
            <w:left w:val="none" w:sz="0" w:space="0" w:color="auto"/>
            <w:bottom w:val="none" w:sz="0" w:space="0" w:color="auto"/>
            <w:right w:val="none" w:sz="0" w:space="0" w:color="auto"/>
          </w:divBdr>
        </w:div>
        <w:div w:id="1883126193">
          <w:marLeft w:val="3240"/>
          <w:marRight w:val="0"/>
          <w:marTop w:val="77"/>
          <w:marBottom w:val="0"/>
          <w:divBdr>
            <w:top w:val="none" w:sz="0" w:space="0" w:color="auto"/>
            <w:left w:val="none" w:sz="0" w:space="0" w:color="auto"/>
            <w:bottom w:val="none" w:sz="0" w:space="0" w:color="auto"/>
            <w:right w:val="none" w:sz="0" w:space="0" w:color="auto"/>
          </w:divBdr>
        </w:div>
        <w:div w:id="88891385">
          <w:marLeft w:val="1166"/>
          <w:marRight w:val="0"/>
          <w:marTop w:val="115"/>
          <w:marBottom w:val="0"/>
          <w:divBdr>
            <w:top w:val="none" w:sz="0" w:space="0" w:color="auto"/>
            <w:left w:val="none" w:sz="0" w:space="0" w:color="auto"/>
            <w:bottom w:val="none" w:sz="0" w:space="0" w:color="auto"/>
            <w:right w:val="none" w:sz="0" w:space="0" w:color="auto"/>
          </w:divBdr>
        </w:div>
        <w:div w:id="1991710966">
          <w:marLeft w:val="1800"/>
          <w:marRight w:val="0"/>
          <w:marTop w:val="96"/>
          <w:marBottom w:val="0"/>
          <w:divBdr>
            <w:top w:val="none" w:sz="0" w:space="0" w:color="auto"/>
            <w:left w:val="none" w:sz="0" w:space="0" w:color="auto"/>
            <w:bottom w:val="none" w:sz="0" w:space="0" w:color="auto"/>
            <w:right w:val="none" w:sz="0" w:space="0" w:color="auto"/>
          </w:divBdr>
        </w:div>
        <w:div w:id="1910113168">
          <w:marLeft w:val="2520"/>
          <w:marRight w:val="0"/>
          <w:marTop w:val="86"/>
          <w:marBottom w:val="0"/>
          <w:divBdr>
            <w:top w:val="none" w:sz="0" w:space="0" w:color="auto"/>
            <w:left w:val="none" w:sz="0" w:space="0" w:color="auto"/>
            <w:bottom w:val="none" w:sz="0" w:space="0" w:color="auto"/>
            <w:right w:val="none" w:sz="0" w:space="0" w:color="auto"/>
          </w:divBdr>
        </w:div>
        <w:div w:id="2058819241">
          <w:marLeft w:val="2520"/>
          <w:marRight w:val="0"/>
          <w:marTop w:val="86"/>
          <w:marBottom w:val="0"/>
          <w:divBdr>
            <w:top w:val="none" w:sz="0" w:space="0" w:color="auto"/>
            <w:left w:val="none" w:sz="0" w:space="0" w:color="auto"/>
            <w:bottom w:val="none" w:sz="0" w:space="0" w:color="auto"/>
            <w:right w:val="none" w:sz="0" w:space="0" w:color="auto"/>
          </w:divBdr>
        </w:div>
      </w:divsChild>
    </w:div>
    <w:div w:id="1437872040">
      <w:bodyDiv w:val="1"/>
      <w:marLeft w:val="0"/>
      <w:marRight w:val="0"/>
      <w:marTop w:val="0"/>
      <w:marBottom w:val="0"/>
      <w:divBdr>
        <w:top w:val="none" w:sz="0" w:space="0" w:color="auto"/>
        <w:left w:val="none" w:sz="0" w:space="0" w:color="auto"/>
        <w:bottom w:val="none" w:sz="0" w:space="0" w:color="auto"/>
        <w:right w:val="none" w:sz="0" w:space="0" w:color="auto"/>
      </w:divBdr>
      <w:divsChild>
        <w:div w:id="462847782">
          <w:marLeft w:val="1800"/>
          <w:marRight w:val="0"/>
          <w:marTop w:val="77"/>
          <w:marBottom w:val="0"/>
          <w:divBdr>
            <w:top w:val="none" w:sz="0" w:space="0" w:color="auto"/>
            <w:left w:val="none" w:sz="0" w:space="0" w:color="auto"/>
            <w:bottom w:val="none" w:sz="0" w:space="0" w:color="auto"/>
            <w:right w:val="none" w:sz="0" w:space="0" w:color="auto"/>
          </w:divBdr>
        </w:div>
        <w:div w:id="1466655209">
          <w:marLeft w:val="1800"/>
          <w:marRight w:val="0"/>
          <w:marTop w:val="77"/>
          <w:marBottom w:val="0"/>
          <w:divBdr>
            <w:top w:val="none" w:sz="0" w:space="0" w:color="auto"/>
            <w:left w:val="none" w:sz="0" w:space="0" w:color="auto"/>
            <w:bottom w:val="none" w:sz="0" w:space="0" w:color="auto"/>
            <w:right w:val="none" w:sz="0" w:space="0" w:color="auto"/>
          </w:divBdr>
        </w:div>
      </w:divsChild>
    </w:div>
    <w:div w:id="1507787796">
      <w:bodyDiv w:val="1"/>
      <w:marLeft w:val="0"/>
      <w:marRight w:val="0"/>
      <w:marTop w:val="0"/>
      <w:marBottom w:val="0"/>
      <w:divBdr>
        <w:top w:val="none" w:sz="0" w:space="0" w:color="auto"/>
        <w:left w:val="none" w:sz="0" w:space="0" w:color="auto"/>
        <w:bottom w:val="none" w:sz="0" w:space="0" w:color="auto"/>
        <w:right w:val="none" w:sz="0" w:space="0" w:color="auto"/>
      </w:divBdr>
      <w:divsChild>
        <w:div w:id="374622319">
          <w:marLeft w:val="274"/>
          <w:marRight w:val="0"/>
          <w:marTop w:val="0"/>
          <w:marBottom w:val="0"/>
          <w:divBdr>
            <w:top w:val="none" w:sz="0" w:space="0" w:color="auto"/>
            <w:left w:val="none" w:sz="0" w:space="0" w:color="auto"/>
            <w:bottom w:val="none" w:sz="0" w:space="0" w:color="auto"/>
            <w:right w:val="none" w:sz="0" w:space="0" w:color="auto"/>
          </w:divBdr>
        </w:div>
      </w:divsChild>
    </w:div>
    <w:div w:id="1529445478">
      <w:bodyDiv w:val="1"/>
      <w:marLeft w:val="0"/>
      <w:marRight w:val="0"/>
      <w:marTop w:val="0"/>
      <w:marBottom w:val="0"/>
      <w:divBdr>
        <w:top w:val="none" w:sz="0" w:space="0" w:color="auto"/>
        <w:left w:val="none" w:sz="0" w:space="0" w:color="auto"/>
        <w:bottom w:val="none" w:sz="0" w:space="0" w:color="auto"/>
        <w:right w:val="none" w:sz="0" w:space="0" w:color="auto"/>
      </w:divBdr>
      <w:divsChild>
        <w:div w:id="624852800">
          <w:marLeft w:val="1166"/>
          <w:marRight w:val="0"/>
          <w:marTop w:val="106"/>
          <w:marBottom w:val="0"/>
          <w:divBdr>
            <w:top w:val="none" w:sz="0" w:space="0" w:color="auto"/>
            <w:left w:val="none" w:sz="0" w:space="0" w:color="auto"/>
            <w:bottom w:val="none" w:sz="0" w:space="0" w:color="auto"/>
            <w:right w:val="none" w:sz="0" w:space="0" w:color="auto"/>
          </w:divBdr>
        </w:div>
      </w:divsChild>
    </w:div>
    <w:div w:id="1617978579">
      <w:bodyDiv w:val="1"/>
      <w:marLeft w:val="0"/>
      <w:marRight w:val="0"/>
      <w:marTop w:val="0"/>
      <w:marBottom w:val="0"/>
      <w:divBdr>
        <w:top w:val="none" w:sz="0" w:space="0" w:color="auto"/>
        <w:left w:val="none" w:sz="0" w:space="0" w:color="auto"/>
        <w:bottom w:val="none" w:sz="0" w:space="0" w:color="auto"/>
        <w:right w:val="none" w:sz="0" w:space="0" w:color="auto"/>
      </w:divBdr>
      <w:divsChild>
        <w:div w:id="1691029478">
          <w:marLeft w:val="1800"/>
          <w:marRight w:val="0"/>
          <w:marTop w:val="77"/>
          <w:marBottom w:val="0"/>
          <w:divBdr>
            <w:top w:val="none" w:sz="0" w:space="0" w:color="auto"/>
            <w:left w:val="none" w:sz="0" w:space="0" w:color="auto"/>
            <w:bottom w:val="none" w:sz="0" w:space="0" w:color="auto"/>
            <w:right w:val="none" w:sz="0" w:space="0" w:color="auto"/>
          </w:divBdr>
        </w:div>
        <w:div w:id="538861837">
          <w:marLeft w:val="1800"/>
          <w:marRight w:val="0"/>
          <w:marTop w:val="77"/>
          <w:marBottom w:val="0"/>
          <w:divBdr>
            <w:top w:val="none" w:sz="0" w:space="0" w:color="auto"/>
            <w:left w:val="none" w:sz="0" w:space="0" w:color="auto"/>
            <w:bottom w:val="none" w:sz="0" w:space="0" w:color="auto"/>
            <w:right w:val="none" w:sz="0" w:space="0" w:color="auto"/>
          </w:divBdr>
        </w:div>
      </w:divsChild>
    </w:div>
    <w:div w:id="1620916632">
      <w:bodyDiv w:val="1"/>
      <w:marLeft w:val="0"/>
      <w:marRight w:val="0"/>
      <w:marTop w:val="0"/>
      <w:marBottom w:val="0"/>
      <w:divBdr>
        <w:top w:val="none" w:sz="0" w:space="0" w:color="auto"/>
        <w:left w:val="none" w:sz="0" w:space="0" w:color="auto"/>
        <w:bottom w:val="none" w:sz="0" w:space="0" w:color="auto"/>
        <w:right w:val="none" w:sz="0" w:space="0" w:color="auto"/>
      </w:divBdr>
      <w:divsChild>
        <w:div w:id="149254163">
          <w:marLeft w:val="1166"/>
          <w:marRight w:val="0"/>
          <w:marTop w:val="115"/>
          <w:marBottom w:val="0"/>
          <w:divBdr>
            <w:top w:val="none" w:sz="0" w:space="0" w:color="auto"/>
            <w:left w:val="none" w:sz="0" w:space="0" w:color="auto"/>
            <w:bottom w:val="none" w:sz="0" w:space="0" w:color="auto"/>
            <w:right w:val="none" w:sz="0" w:space="0" w:color="auto"/>
          </w:divBdr>
        </w:div>
        <w:div w:id="190461874">
          <w:marLeft w:val="1800"/>
          <w:marRight w:val="0"/>
          <w:marTop w:val="86"/>
          <w:marBottom w:val="0"/>
          <w:divBdr>
            <w:top w:val="none" w:sz="0" w:space="0" w:color="auto"/>
            <w:left w:val="none" w:sz="0" w:space="0" w:color="auto"/>
            <w:bottom w:val="none" w:sz="0" w:space="0" w:color="auto"/>
            <w:right w:val="none" w:sz="0" w:space="0" w:color="auto"/>
          </w:divBdr>
        </w:div>
        <w:div w:id="1115711067">
          <w:marLeft w:val="1800"/>
          <w:marRight w:val="0"/>
          <w:marTop w:val="86"/>
          <w:marBottom w:val="0"/>
          <w:divBdr>
            <w:top w:val="none" w:sz="0" w:space="0" w:color="auto"/>
            <w:left w:val="none" w:sz="0" w:space="0" w:color="auto"/>
            <w:bottom w:val="none" w:sz="0" w:space="0" w:color="auto"/>
            <w:right w:val="none" w:sz="0" w:space="0" w:color="auto"/>
          </w:divBdr>
        </w:div>
      </w:divsChild>
    </w:div>
    <w:div w:id="1663310174">
      <w:bodyDiv w:val="1"/>
      <w:marLeft w:val="0"/>
      <w:marRight w:val="0"/>
      <w:marTop w:val="0"/>
      <w:marBottom w:val="0"/>
      <w:divBdr>
        <w:top w:val="none" w:sz="0" w:space="0" w:color="auto"/>
        <w:left w:val="none" w:sz="0" w:space="0" w:color="auto"/>
        <w:bottom w:val="none" w:sz="0" w:space="0" w:color="auto"/>
        <w:right w:val="none" w:sz="0" w:space="0" w:color="auto"/>
      </w:divBdr>
      <w:divsChild>
        <w:div w:id="1927222352">
          <w:marLeft w:val="1166"/>
          <w:marRight w:val="0"/>
          <w:marTop w:val="96"/>
          <w:marBottom w:val="0"/>
          <w:divBdr>
            <w:top w:val="none" w:sz="0" w:space="0" w:color="auto"/>
            <w:left w:val="none" w:sz="0" w:space="0" w:color="auto"/>
            <w:bottom w:val="none" w:sz="0" w:space="0" w:color="auto"/>
            <w:right w:val="none" w:sz="0" w:space="0" w:color="auto"/>
          </w:divBdr>
        </w:div>
        <w:div w:id="1592080550">
          <w:marLeft w:val="1800"/>
          <w:marRight w:val="0"/>
          <w:marTop w:val="77"/>
          <w:marBottom w:val="0"/>
          <w:divBdr>
            <w:top w:val="none" w:sz="0" w:space="0" w:color="auto"/>
            <w:left w:val="none" w:sz="0" w:space="0" w:color="auto"/>
            <w:bottom w:val="none" w:sz="0" w:space="0" w:color="auto"/>
            <w:right w:val="none" w:sz="0" w:space="0" w:color="auto"/>
          </w:divBdr>
        </w:div>
        <w:div w:id="443811761">
          <w:marLeft w:val="1800"/>
          <w:marRight w:val="0"/>
          <w:marTop w:val="77"/>
          <w:marBottom w:val="0"/>
          <w:divBdr>
            <w:top w:val="none" w:sz="0" w:space="0" w:color="auto"/>
            <w:left w:val="none" w:sz="0" w:space="0" w:color="auto"/>
            <w:bottom w:val="none" w:sz="0" w:space="0" w:color="auto"/>
            <w:right w:val="none" w:sz="0" w:space="0" w:color="auto"/>
          </w:divBdr>
        </w:div>
        <w:div w:id="1172528904">
          <w:marLeft w:val="1800"/>
          <w:marRight w:val="0"/>
          <w:marTop w:val="77"/>
          <w:marBottom w:val="0"/>
          <w:divBdr>
            <w:top w:val="none" w:sz="0" w:space="0" w:color="auto"/>
            <w:left w:val="none" w:sz="0" w:space="0" w:color="auto"/>
            <w:bottom w:val="none" w:sz="0" w:space="0" w:color="auto"/>
            <w:right w:val="none" w:sz="0" w:space="0" w:color="auto"/>
          </w:divBdr>
        </w:div>
      </w:divsChild>
    </w:div>
    <w:div w:id="1663317435">
      <w:bodyDiv w:val="1"/>
      <w:marLeft w:val="0"/>
      <w:marRight w:val="0"/>
      <w:marTop w:val="0"/>
      <w:marBottom w:val="0"/>
      <w:divBdr>
        <w:top w:val="none" w:sz="0" w:space="0" w:color="auto"/>
        <w:left w:val="none" w:sz="0" w:space="0" w:color="auto"/>
        <w:bottom w:val="none" w:sz="0" w:space="0" w:color="auto"/>
        <w:right w:val="none" w:sz="0" w:space="0" w:color="auto"/>
      </w:divBdr>
      <w:divsChild>
        <w:div w:id="852916590">
          <w:marLeft w:val="547"/>
          <w:marRight w:val="0"/>
          <w:marTop w:val="115"/>
          <w:marBottom w:val="0"/>
          <w:divBdr>
            <w:top w:val="none" w:sz="0" w:space="0" w:color="auto"/>
            <w:left w:val="none" w:sz="0" w:space="0" w:color="auto"/>
            <w:bottom w:val="none" w:sz="0" w:space="0" w:color="auto"/>
            <w:right w:val="none" w:sz="0" w:space="0" w:color="auto"/>
          </w:divBdr>
        </w:div>
        <w:div w:id="641421951">
          <w:marLeft w:val="1166"/>
          <w:marRight w:val="0"/>
          <w:marTop w:val="96"/>
          <w:marBottom w:val="0"/>
          <w:divBdr>
            <w:top w:val="none" w:sz="0" w:space="0" w:color="auto"/>
            <w:left w:val="none" w:sz="0" w:space="0" w:color="auto"/>
            <w:bottom w:val="none" w:sz="0" w:space="0" w:color="auto"/>
            <w:right w:val="none" w:sz="0" w:space="0" w:color="auto"/>
          </w:divBdr>
        </w:div>
        <w:div w:id="1241252216">
          <w:marLeft w:val="1800"/>
          <w:marRight w:val="0"/>
          <w:marTop w:val="86"/>
          <w:marBottom w:val="0"/>
          <w:divBdr>
            <w:top w:val="none" w:sz="0" w:space="0" w:color="auto"/>
            <w:left w:val="none" w:sz="0" w:space="0" w:color="auto"/>
            <w:bottom w:val="none" w:sz="0" w:space="0" w:color="auto"/>
            <w:right w:val="none" w:sz="0" w:space="0" w:color="auto"/>
          </w:divBdr>
        </w:div>
        <w:div w:id="552085867">
          <w:marLeft w:val="1800"/>
          <w:marRight w:val="0"/>
          <w:marTop w:val="86"/>
          <w:marBottom w:val="0"/>
          <w:divBdr>
            <w:top w:val="none" w:sz="0" w:space="0" w:color="auto"/>
            <w:left w:val="none" w:sz="0" w:space="0" w:color="auto"/>
            <w:bottom w:val="none" w:sz="0" w:space="0" w:color="auto"/>
            <w:right w:val="none" w:sz="0" w:space="0" w:color="auto"/>
          </w:divBdr>
        </w:div>
        <w:div w:id="1853689095">
          <w:marLeft w:val="547"/>
          <w:marRight w:val="0"/>
          <w:marTop w:val="115"/>
          <w:marBottom w:val="0"/>
          <w:divBdr>
            <w:top w:val="none" w:sz="0" w:space="0" w:color="auto"/>
            <w:left w:val="none" w:sz="0" w:space="0" w:color="auto"/>
            <w:bottom w:val="none" w:sz="0" w:space="0" w:color="auto"/>
            <w:right w:val="none" w:sz="0" w:space="0" w:color="auto"/>
          </w:divBdr>
        </w:div>
        <w:div w:id="1229609759">
          <w:marLeft w:val="1166"/>
          <w:marRight w:val="0"/>
          <w:marTop w:val="96"/>
          <w:marBottom w:val="0"/>
          <w:divBdr>
            <w:top w:val="none" w:sz="0" w:space="0" w:color="auto"/>
            <w:left w:val="none" w:sz="0" w:space="0" w:color="auto"/>
            <w:bottom w:val="none" w:sz="0" w:space="0" w:color="auto"/>
            <w:right w:val="none" w:sz="0" w:space="0" w:color="auto"/>
          </w:divBdr>
        </w:div>
        <w:div w:id="156268323">
          <w:marLeft w:val="1166"/>
          <w:marRight w:val="0"/>
          <w:marTop w:val="96"/>
          <w:marBottom w:val="0"/>
          <w:divBdr>
            <w:top w:val="none" w:sz="0" w:space="0" w:color="auto"/>
            <w:left w:val="none" w:sz="0" w:space="0" w:color="auto"/>
            <w:bottom w:val="none" w:sz="0" w:space="0" w:color="auto"/>
            <w:right w:val="none" w:sz="0" w:space="0" w:color="auto"/>
          </w:divBdr>
        </w:div>
        <w:div w:id="1666472785">
          <w:marLeft w:val="1166"/>
          <w:marRight w:val="0"/>
          <w:marTop w:val="96"/>
          <w:marBottom w:val="0"/>
          <w:divBdr>
            <w:top w:val="none" w:sz="0" w:space="0" w:color="auto"/>
            <w:left w:val="none" w:sz="0" w:space="0" w:color="auto"/>
            <w:bottom w:val="none" w:sz="0" w:space="0" w:color="auto"/>
            <w:right w:val="none" w:sz="0" w:space="0" w:color="auto"/>
          </w:divBdr>
        </w:div>
      </w:divsChild>
    </w:div>
    <w:div w:id="1667199114">
      <w:bodyDiv w:val="1"/>
      <w:marLeft w:val="0"/>
      <w:marRight w:val="0"/>
      <w:marTop w:val="0"/>
      <w:marBottom w:val="0"/>
      <w:divBdr>
        <w:top w:val="none" w:sz="0" w:space="0" w:color="auto"/>
        <w:left w:val="none" w:sz="0" w:space="0" w:color="auto"/>
        <w:bottom w:val="none" w:sz="0" w:space="0" w:color="auto"/>
        <w:right w:val="none" w:sz="0" w:space="0" w:color="auto"/>
      </w:divBdr>
      <w:divsChild>
        <w:div w:id="578176317">
          <w:marLeft w:val="547"/>
          <w:marRight w:val="0"/>
          <w:marTop w:val="115"/>
          <w:marBottom w:val="0"/>
          <w:divBdr>
            <w:top w:val="none" w:sz="0" w:space="0" w:color="auto"/>
            <w:left w:val="none" w:sz="0" w:space="0" w:color="auto"/>
            <w:bottom w:val="none" w:sz="0" w:space="0" w:color="auto"/>
            <w:right w:val="none" w:sz="0" w:space="0" w:color="auto"/>
          </w:divBdr>
        </w:div>
      </w:divsChild>
    </w:div>
    <w:div w:id="1735273778">
      <w:bodyDiv w:val="1"/>
      <w:marLeft w:val="0"/>
      <w:marRight w:val="0"/>
      <w:marTop w:val="0"/>
      <w:marBottom w:val="0"/>
      <w:divBdr>
        <w:top w:val="none" w:sz="0" w:space="0" w:color="auto"/>
        <w:left w:val="none" w:sz="0" w:space="0" w:color="auto"/>
        <w:bottom w:val="none" w:sz="0" w:space="0" w:color="auto"/>
        <w:right w:val="none" w:sz="0" w:space="0" w:color="auto"/>
      </w:divBdr>
      <w:divsChild>
        <w:div w:id="1808203944">
          <w:marLeft w:val="547"/>
          <w:marRight w:val="0"/>
          <w:marTop w:val="134"/>
          <w:marBottom w:val="0"/>
          <w:divBdr>
            <w:top w:val="none" w:sz="0" w:space="0" w:color="auto"/>
            <w:left w:val="none" w:sz="0" w:space="0" w:color="auto"/>
            <w:bottom w:val="none" w:sz="0" w:space="0" w:color="auto"/>
            <w:right w:val="none" w:sz="0" w:space="0" w:color="auto"/>
          </w:divBdr>
        </w:div>
        <w:div w:id="971328294">
          <w:marLeft w:val="1166"/>
          <w:marRight w:val="0"/>
          <w:marTop w:val="115"/>
          <w:marBottom w:val="0"/>
          <w:divBdr>
            <w:top w:val="none" w:sz="0" w:space="0" w:color="auto"/>
            <w:left w:val="none" w:sz="0" w:space="0" w:color="auto"/>
            <w:bottom w:val="none" w:sz="0" w:space="0" w:color="auto"/>
            <w:right w:val="none" w:sz="0" w:space="0" w:color="auto"/>
          </w:divBdr>
        </w:div>
        <w:div w:id="1208376575">
          <w:marLeft w:val="1800"/>
          <w:marRight w:val="0"/>
          <w:marTop w:val="96"/>
          <w:marBottom w:val="0"/>
          <w:divBdr>
            <w:top w:val="none" w:sz="0" w:space="0" w:color="auto"/>
            <w:left w:val="none" w:sz="0" w:space="0" w:color="auto"/>
            <w:bottom w:val="none" w:sz="0" w:space="0" w:color="auto"/>
            <w:right w:val="none" w:sz="0" w:space="0" w:color="auto"/>
          </w:divBdr>
        </w:div>
        <w:div w:id="532693565">
          <w:marLeft w:val="2520"/>
          <w:marRight w:val="0"/>
          <w:marTop w:val="86"/>
          <w:marBottom w:val="0"/>
          <w:divBdr>
            <w:top w:val="none" w:sz="0" w:space="0" w:color="auto"/>
            <w:left w:val="none" w:sz="0" w:space="0" w:color="auto"/>
            <w:bottom w:val="none" w:sz="0" w:space="0" w:color="auto"/>
            <w:right w:val="none" w:sz="0" w:space="0" w:color="auto"/>
          </w:divBdr>
        </w:div>
        <w:div w:id="320668418">
          <w:marLeft w:val="1800"/>
          <w:marRight w:val="0"/>
          <w:marTop w:val="96"/>
          <w:marBottom w:val="0"/>
          <w:divBdr>
            <w:top w:val="none" w:sz="0" w:space="0" w:color="auto"/>
            <w:left w:val="none" w:sz="0" w:space="0" w:color="auto"/>
            <w:bottom w:val="none" w:sz="0" w:space="0" w:color="auto"/>
            <w:right w:val="none" w:sz="0" w:space="0" w:color="auto"/>
          </w:divBdr>
        </w:div>
        <w:div w:id="1647540372">
          <w:marLeft w:val="2520"/>
          <w:marRight w:val="0"/>
          <w:marTop w:val="86"/>
          <w:marBottom w:val="0"/>
          <w:divBdr>
            <w:top w:val="none" w:sz="0" w:space="0" w:color="auto"/>
            <w:left w:val="none" w:sz="0" w:space="0" w:color="auto"/>
            <w:bottom w:val="none" w:sz="0" w:space="0" w:color="auto"/>
            <w:right w:val="none" w:sz="0" w:space="0" w:color="auto"/>
          </w:divBdr>
        </w:div>
        <w:div w:id="36054477">
          <w:marLeft w:val="3240"/>
          <w:marRight w:val="0"/>
          <w:marTop w:val="77"/>
          <w:marBottom w:val="0"/>
          <w:divBdr>
            <w:top w:val="none" w:sz="0" w:space="0" w:color="auto"/>
            <w:left w:val="none" w:sz="0" w:space="0" w:color="auto"/>
            <w:bottom w:val="none" w:sz="0" w:space="0" w:color="auto"/>
            <w:right w:val="none" w:sz="0" w:space="0" w:color="auto"/>
          </w:divBdr>
        </w:div>
        <w:div w:id="1573153033">
          <w:marLeft w:val="1166"/>
          <w:marRight w:val="0"/>
          <w:marTop w:val="115"/>
          <w:marBottom w:val="0"/>
          <w:divBdr>
            <w:top w:val="none" w:sz="0" w:space="0" w:color="auto"/>
            <w:left w:val="none" w:sz="0" w:space="0" w:color="auto"/>
            <w:bottom w:val="none" w:sz="0" w:space="0" w:color="auto"/>
            <w:right w:val="none" w:sz="0" w:space="0" w:color="auto"/>
          </w:divBdr>
        </w:div>
        <w:div w:id="1607543073">
          <w:marLeft w:val="1800"/>
          <w:marRight w:val="0"/>
          <w:marTop w:val="96"/>
          <w:marBottom w:val="0"/>
          <w:divBdr>
            <w:top w:val="none" w:sz="0" w:space="0" w:color="auto"/>
            <w:left w:val="none" w:sz="0" w:space="0" w:color="auto"/>
            <w:bottom w:val="none" w:sz="0" w:space="0" w:color="auto"/>
            <w:right w:val="none" w:sz="0" w:space="0" w:color="auto"/>
          </w:divBdr>
        </w:div>
        <w:div w:id="73088375">
          <w:marLeft w:val="2520"/>
          <w:marRight w:val="0"/>
          <w:marTop w:val="86"/>
          <w:marBottom w:val="0"/>
          <w:divBdr>
            <w:top w:val="none" w:sz="0" w:space="0" w:color="auto"/>
            <w:left w:val="none" w:sz="0" w:space="0" w:color="auto"/>
            <w:bottom w:val="none" w:sz="0" w:space="0" w:color="auto"/>
            <w:right w:val="none" w:sz="0" w:space="0" w:color="auto"/>
          </w:divBdr>
        </w:div>
        <w:div w:id="1739748099">
          <w:marLeft w:val="2520"/>
          <w:marRight w:val="0"/>
          <w:marTop w:val="86"/>
          <w:marBottom w:val="0"/>
          <w:divBdr>
            <w:top w:val="none" w:sz="0" w:space="0" w:color="auto"/>
            <w:left w:val="none" w:sz="0" w:space="0" w:color="auto"/>
            <w:bottom w:val="none" w:sz="0" w:space="0" w:color="auto"/>
            <w:right w:val="none" w:sz="0" w:space="0" w:color="auto"/>
          </w:divBdr>
        </w:div>
      </w:divsChild>
    </w:div>
    <w:div w:id="1749183075">
      <w:bodyDiv w:val="1"/>
      <w:marLeft w:val="0"/>
      <w:marRight w:val="0"/>
      <w:marTop w:val="0"/>
      <w:marBottom w:val="0"/>
      <w:divBdr>
        <w:top w:val="none" w:sz="0" w:space="0" w:color="auto"/>
        <w:left w:val="none" w:sz="0" w:space="0" w:color="auto"/>
        <w:bottom w:val="none" w:sz="0" w:space="0" w:color="auto"/>
        <w:right w:val="none" w:sz="0" w:space="0" w:color="auto"/>
      </w:divBdr>
      <w:divsChild>
        <w:div w:id="1598708208">
          <w:marLeft w:val="1166"/>
          <w:marRight w:val="0"/>
          <w:marTop w:val="91"/>
          <w:marBottom w:val="0"/>
          <w:divBdr>
            <w:top w:val="none" w:sz="0" w:space="0" w:color="auto"/>
            <w:left w:val="none" w:sz="0" w:space="0" w:color="auto"/>
            <w:bottom w:val="none" w:sz="0" w:space="0" w:color="auto"/>
            <w:right w:val="none" w:sz="0" w:space="0" w:color="auto"/>
          </w:divBdr>
        </w:div>
        <w:div w:id="265159433">
          <w:marLeft w:val="1800"/>
          <w:marRight w:val="0"/>
          <w:marTop w:val="82"/>
          <w:marBottom w:val="0"/>
          <w:divBdr>
            <w:top w:val="none" w:sz="0" w:space="0" w:color="auto"/>
            <w:left w:val="none" w:sz="0" w:space="0" w:color="auto"/>
            <w:bottom w:val="none" w:sz="0" w:space="0" w:color="auto"/>
            <w:right w:val="none" w:sz="0" w:space="0" w:color="auto"/>
          </w:divBdr>
        </w:div>
      </w:divsChild>
    </w:div>
    <w:div w:id="1834222940">
      <w:bodyDiv w:val="1"/>
      <w:marLeft w:val="0"/>
      <w:marRight w:val="0"/>
      <w:marTop w:val="0"/>
      <w:marBottom w:val="0"/>
      <w:divBdr>
        <w:top w:val="none" w:sz="0" w:space="0" w:color="auto"/>
        <w:left w:val="none" w:sz="0" w:space="0" w:color="auto"/>
        <w:bottom w:val="none" w:sz="0" w:space="0" w:color="auto"/>
        <w:right w:val="none" w:sz="0" w:space="0" w:color="auto"/>
      </w:divBdr>
      <w:divsChild>
        <w:div w:id="488323446">
          <w:marLeft w:val="1166"/>
          <w:marRight w:val="0"/>
          <w:marTop w:val="96"/>
          <w:marBottom w:val="0"/>
          <w:divBdr>
            <w:top w:val="none" w:sz="0" w:space="0" w:color="auto"/>
            <w:left w:val="none" w:sz="0" w:space="0" w:color="auto"/>
            <w:bottom w:val="none" w:sz="0" w:space="0" w:color="auto"/>
            <w:right w:val="none" w:sz="0" w:space="0" w:color="auto"/>
          </w:divBdr>
        </w:div>
      </w:divsChild>
    </w:div>
    <w:div w:id="1839269446">
      <w:bodyDiv w:val="1"/>
      <w:marLeft w:val="0"/>
      <w:marRight w:val="0"/>
      <w:marTop w:val="0"/>
      <w:marBottom w:val="0"/>
      <w:divBdr>
        <w:top w:val="none" w:sz="0" w:space="0" w:color="auto"/>
        <w:left w:val="none" w:sz="0" w:space="0" w:color="auto"/>
        <w:bottom w:val="none" w:sz="0" w:space="0" w:color="auto"/>
        <w:right w:val="none" w:sz="0" w:space="0" w:color="auto"/>
      </w:divBdr>
      <w:divsChild>
        <w:div w:id="657730686">
          <w:marLeft w:val="1166"/>
          <w:marRight w:val="0"/>
          <w:marTop w:val="91"/>
          <w:marBottom w:val="0"/>
          <w:divBdr>
            <w:top w:val="none" w:sz="0" w:space="0" w:color="auto"/>
            <w:left w:val="none" w:sz="0" w:space="0" w:color="auto"/>
            <w:bottom w:val="none" w:sz="0" w:space="0" w:color="auto"/>
            <w:right w:val="none" w:sz="0" w:space="0" w:color="auto"/>
          </w:divBdr>
        </w:div>
      </w:divsChild>
    </w:div>
    <w:div w:id="1840926134">
      <w:bodyDiv w:val="1"/>
      <w:marLeft w:val="0"/>
      <w:marRight w:val="0"/>
      <w:marTop w:val="0"/>
      <w:marBottom w:val="0"/>
      <w:divBdr>
        <w:top w:val="none" w:sz="0" w:space="0" w:color="auto"/>
        <w:left w:val="none" w:sz="0" w:space="0" w:color="auto"/>
        <w:bottom w:val="none" w:sz="0" w:space="0" w:color="auto"/>
        <w:right w:val="none" w:sz="0" w:space="0" w:color="auto"/>
      </w:divBdr>
      <w:divsChild>
        <w:div w:id="2116098156">
          <w:marLeft w:val="1800"/>
          <w:marRight w:val="0"/>
          <w:marTop w:val="96"/>
          <w:marBottom w:val="0"/>
          <w:divBdr>
            <w:top w:val="none" w:sz="0" w:space="0" w:color="auto"/>
            <w:left w:val="none" w:sz="0" w:space="0" w:color="auto"/>
            <w:bottom w:val="none" w:sz="0" w:space="0" w:color="auto"/>
            <w:right w:val="none" w:sz="0" w:space="0" w:color="auto"/>
          </w:divBdr>
        </w:div>
        <w:div w:id="1669404500">
          <w:marLeft w:val="2520"/>
          <w:marRight w:val="0"/>
          <w:marTop w:val="86"/>
          <w:marBottom w:val="0"/>
          <w:divBdr>
            <w:top w:val="none" w:sz="0" w:space="0" w:color="auto"/>
            <w:left w:val="none" w:sz="0" w:space="0" w:color="auto"/>
            <w:bottom w:val="none" w:sz="0" w:space="0" w:color="auto"/>
            <w:right w:val="none" w:sz="0" w:space="0" w:color="auto"/>
          </w:divBdr>
        </w:div>
      </w:divsChild>
    </w:div>
    <w:div w:id="1845128354">
      <w:bodyDiv w:val="1"/>
      <w:marLeft w:val="0"/>
      <w:marRight w:val="0"/>
      <w:marTop w:val="0"/>
      <w:marBottom w:val="0"/>
      <w:divBdr>
        <w:top w:val="none" w:sz="0" w:space="0" w:color="auto"/>
        <w:left w:val="none" w:sz="0" w:space="0" w:color="auto"/>
        <w:bottom w:val="none" w:sz="0" w:space="0" w:color="auto"/>
        <w:right w:val="none" w:sz="0" w:space="0" w:color="auto"/>
      </w:divBdr>
    </w:div>
    <w:div w:id="1846280573">
      <w:bodyDiv w:val="1"/>
      <w:marLeft w:val="0"/>
      <w:marRight w:val="0"/>
      <w:marTop w:val="0"/>
      <w:marBottom w:val="0"/>
      <w:divBdr>
        <w:top w:val="none" w:sz="0" w:space="0" w:color="auto"/>
        <w:left w:val="none" w:sz="0" w:space="0" w:color="auto"/>
        <w:bottom w:val="none" w:sz="0" w:space="0" w:color="auto"/>
        <w:right w:val="none" w:sz="0" w:space="0" w:color="auto"/>
      </w:divBdr>
      <w:divsChild>
        <w:div w:id="834957692">
          <w:marLeft w:val="547"/>
          <w:marRight w:val="0"/>
          <w:marTop w:val="115"/>
          <w:marBottom w:val="0"/>
          <w:divBdr>
            <w:top w:val="none" w:sz="0" w:space="0" w:color="auto"/>
            <w:left w:val="none" w:sz="0" w:space="0" w:color="auto"/>
            <w:bottom w:val="none" w:sz="0" w:space="0" w:color="auto"/>
            <w:right w:val="none" w:sz="0" w:space="0" w:color="auto"/>
          </w:divBdr>
        </w:div>
        <w:div w:id="1919948013">
          <w:marLeft w:val="1166"/>
          <w:marRight w:val="0"/>
          <w:marTop w:val="96"/>
          <w:marBottom w:val="0"/>
          <w:divBdr>
            <w:top w:val="none" w:sz="0" w:space="0" w:color="auto"/>
            <w:left w:val="none" w:sz="0" w:space="0" w:color="auto"/>
            <w:bottom w:val="none" w:sz="0" w:space="0" w:color="auto"/>
            <w:right w:val="none" w:sz="0" w:space="0" w:color="auto"/>
          </w:divBdr>
        </w:div>
        <w:div w:id="1381704461">
          <w:marLeft w:val="1800"/>
          <w:marRight w:val="0"/>
          <w:marTop w:val="86"/>
          <w:marBottom w:val="0"/>
          <w:divBdr>
            <w:top w:val="none" w:sz="0" w:space="0" w:color="auto"/>
            <w:left w:val="none" w:sz="0" w:space="0" w:color="auto"/>
            <w:bottom w:val="none" w:sz="0" w:space="0" w:color="auto"/>
            <w:right w:val="none" w:sz="0" w:space="0" w:color="auto"/>
          </w:divBdr>
        </w:div>
        <w:div w:id="1955937834">
          <w:marLeft w:val="2520"/>
          <w:marRight w:val="0"/>
          <w:marTop w:val="77"/>
          <w:marBottom w:val="0"/>
          <w:divBdr>
            <w:top w:val="none" w:sz="0" w:space="0" w:color="auto"/>
            <w:left w:val="none" w:sz="0" w:space="0" w:color="auto"/>
            <w:bottom w:val="none" w:sz="0" w:space="0" w:color="auto"/>
            <w:right w:val="none" w:sz="0" w:space="0" w:color="auto"/>
          </w:divBdr>
        </w:div>
        <w:div w:id="1142236538">
          <w:marLeft w:val="2520"/>
          <w:marRight w:val="0"/>
          <w:marTop w:val="77"/>
          <w:marBottom w:val="0"/>
          <w:divBdr>
            <w:top w:val="none" w:sz="0" w:space="0" w:color="auto"/>
            <w:left w:val="none" w:sz="0" w:space="0" w:color="auto"/>
            <w:bottom w:val="none" w:sz="0" w:space="0" w:color="auto"/>
            <w:right w:val="none" w:sz="0" w:space="0" w:color="auto"/>
          </w:divBdr>
        </w:div>
        <w:div w:id="606238734">
          <w:marLeft w:val="2520"/>
          <w:marRight w:val="0"/>
          <w:marTop w:val="77"/>
          <w:marBottom w:val="0"/>
          <w:divBdr>
            <w:top w:val="none" w:sz="0" w:space="0" w:color="auto"/>
            <w:left w:val="none" w:sz="0" w:space="0" w:color="auto"/>
            <w:bottom w:val="none" w:sz="0" w:space="0" w:color="auto"/>
            <w:right w:val="none" w:sz="0" w:space="0" w:color="auto"/>
          </w:divBdr>
        </w:div>
      </w:divsChild>
    </w:div>
    <w:div w:id="1847094201">
      <w:bodyDiv w:val="1"/>
      <w:marLeft w:val="0"/>
      <w:marRight w:val="0"/>
      <w:marTop w:val="0"/>
      <w:marBottom w:val="0"/>
      <w:divBdr>
        <w:top w:val="none" w:sz="0" w:space="0" w:color="auto"/>
        <w:left w:val="none" w:sz="0" w:space="0" w:color="auto"/>
        <w:bottom w:val="none" w:sz="0" w:space="0" w:color="auto"/>
        <w:right w:val="none" w:sz="0" w:space="0" w:color="auto"/>
      </w:divBdr>
      <w:divsChild>
        <w:div w:id="954016723">
          <w:marLeft w:val="360"/>
          <w:marRight w:val="0"/>
          <w:marTop w:val="0"/>
          <w:marBottom w:val="0"/>
          <w:divBdr>
            <w:top w:val="none" w:sz="0" w:space="0" w:color="auto"/>
            <w:left w:val="none" w:sz="0" w:space="0" w:color="auto"/>
            <w:bottom w:val="none" w:sz="0" w:space="0" w:color="auto"/>
            <w:right w:val="none" w:sz="0" w:space="0" w:color="auto"/>
          </w:divBdr>
        </w:div>
      </w:divsChild>
    </w:div>
    <w:div w:id="1862468419">
      <w:bodyDiv w:val="1"/>
      <w:marLeft w:val="0"/>
      <w:marRight w:val="0"/>
      <w:marTop w:val="0"/>
      <w:marBottom w:val="0"/>
      <w:divBdr>
        <w:top w:val="none" w:sz="0" w:space="0" w:color="auto"/>
        <w:left w:val="none" w:sz="0" w:space="0" w:color="auto"/>
        <w:bottom w:val="none" w:sz="0" w:space="0" w:color="auto"/>
        <w:right w:val="none" w:sz="0" w:space="0" w:color="auto"/>
      </w:divBdr>
      <w:divsChild>
        <w:div w:id="2122800277">
          <w:marLeft w:val="547"/>
          <w:marRight w:val="0"/>
          <w:marTop w:val="115"/>
          <w:marBottom w:val="0"/>
          <w:divBdr>
            <w:top w:val="none" w:sz="0" w:space="0" w:color="auto"/>
            <w:left w:val="none" w:sz="0" w:space="0" w:color="auto"/>
            <w:bottom w:val="none" w:sz="0" w:space="0" w:color="auto"/>
            <w:right w:val="none" w:sz="0" w:space="0" w:color="auto"/>
          </w:divBdr>
        </w:div>
      </w:divsChild>
    </w:div>
    <w:div w:id="1935358379">
      <w:bodyDiv w:val="1"/>
      <w:marLeft w:val="0"/>
      <w:marRight w:val="0"/>
      <w:marTop w:val="0"/>
      <w:marBottom w:val="0"/>
      <w:divBdr>
        <w:top w:val="none" w:sz="0" w:space="0" w:color="auto"/>
        <w:left w:val="none" w:sz="0" w:space="0" w:color="auto"/>
        <w:bottom w:val="none" w:sz="0" w:space="0" w:color="auto"/>
        <w:right w:val="none" w:sz="0" w:space="0" w:color="auto"/>
      </w:divBdr>
      <w:divsChild>
        <w:div w:id="479887135">
          <w:marLeft w:val="1166"/>
          <w:marRight w:val="0"/>
          <w:marTop w:val="96"/>
          <w:marBottom w:val="0"/>
          <w:divBdr>
            <w:top w:val="none" w:sz="0" w:space="0" w:color="auto"/>
            <w:left w:val="none" w:sz="0" w:space="0" w:color="auto"/>
            <w:bottom w:val="none" w:sz="0" w:space="0" w:color="auto"/>
            <w:right w:val="none" w:sz="0" w:space="0" w:color="auto"/>
          </w:divBdr>
        </w:div>
        <w:div w:id="2094860407">
          <w:marLeft w:val="1800"/>
          <w:marRight w:val="0"/>
          <w:marTop w:val="77"/>
          <w:marBottom w:val="0"/>
          <w:divBdr>
            <w:top w:val="none" w:sz="0" w:space="0" w:color="auto"/>
            <w:left w:val="none" w:sz="0" w:space="0" w:color="auto"/>
            <w:bottom w:val="none" w:sz="0" w:space="0" w:color="auto"/>
            <w:right w:val="none" w:sz="0" w:space="0" w:color="auto"/>
          </w:divBdr>
        </w:div>
        <w:div w:id="337775391">
          <w:marLeft w:val="1800"/>
          <w:marRight w:val="0"/>
          <w:marTop w:val="77"/>
          <w:marBottom w:val="0"/>
          <w:divBdr>
            <w:top w:val="none" w:sz="0" w:space="0" w:color="auto"/>
            <w:left w:val="none" w:sz="0" w:space="0" w:color="auto"/>
            <w:bottom w:val="none" w:sz="0" w:space="0" w:color="auto"/>
            <w:right w:val="none" w:sz="0" w:space="0" w:color="auto"/>
          </w:divBdr>
        </w:div>
        <w:div w:id="976224526">
          <w:marLeft w:val="1800"/>
          <w:marRight w:val="0"/>
          <w:marTop w:val="77"/>
          <w:marBottom w:val="0"/>
          <w:divBdr>
            <w:top w:val="none" w:sz="0" w:space="0" w:color="auto"/>
            <w:left w:val="none" w:sz="0" w:space="0" w:color="auto"/>
            <w:bottom w:val="none" w:sz="0" w:space="0" w:color="auto"/>
            <w:right w:val="none" w:sz="0" w:space="0" w:color="auto"/>
          </w:divBdr>
        </w:div>
      </w:divsChild>
    </w:div>
    <w:div w:id="1937397450">
      <w:bodyDiv w:val="1"/>
      <w:marLeft w:val="0"/>
      <w:marRight w:val="0"/>
      <w:marTop w:val="0"/>
      <w:marBottom w:val="0"/>
      <w:divBdr>
        <w:top w:val="none" w:sz="0" w:space="0" w:color="auto"/>
        <w:left w:val="none" w:sz="0" w:space="0" w:color="auto"/>
        <w:bottom w:val="none" w:sz="0" w:space="0" w:color="auto"/>
        <w:right w:val="none" w:sz="0" w:space="0" w:color="auto"/>
      </w:divBdr>
      <w:divsChild>
        <w:div w:id="1541017552">
          <w:marLeft w:val="274"/>
          <w:marRight w:val="0"/>
          <w:marTop w:val="0"/>
          <w:marBottom w:val="0"/>
          <w:divBdr>
            <w:top w:val="none" w:sz="0" w:space="0" w:color="auto"/>
            <w:left w:val="none" w:sz="0" w:space="0" w:color="auto"/>
            <w:bottom w:val="none" w:sz="0" w:space="0" w:color="auto"/>
            <w:right w:val="none" w:sz="0" w:space="0" w:color="auto"/>
          </w:divBdr>
        </w:div>
        <w:div w:id="598803650">
          <w:marLeft w:val="274"/>
          <w:marRight w:val="0"/>
          <w:marTop w:val="0"/>
          <w:marBottom w:val="0"/>
          <w:divBdr>
            <w:top w:val="none" w:sz="0" w:space="0" w:color="auto"/>
            <w:left w:val="none" w:sz="0" w:space="0" w:color="auto"/>
            <w:bottom w:val="none" w:sz="0" w:space="0" w:color="auto"/>
            <w:right w:val="none" w:sz="0" w:space="0" w:color="auto"/>
          </w:divBdr>
        </w:div>
        <w:div w:id="153646018">
          <w:marLeft w:val="562"/>
          <w:marRight w:val="0"/>
          <w:marTop w:val="0"/>
          <w:marBottom w:val="0"/>
          <w:divBdr>
            <w:top w:val="none" w:sz="0" w:space="0" w:color="auto"/>
            <w:left w:val="none" w:sz="0" w:space="0" w:color="auto"/>
            <w:bottom w:val="none" w:sz="0" w:space="0" w:color="auto"/>
            <w:right w:val="none" w:sz="0" w:space="0" w:color="auto"/>
          </w:divBdr>
        </w:div>
        <w:div w:id="1007177636">
          <w:marLeft w:val="274"/>
          <w:marRight w:val="0"/>
          <w:marTop w:val="0"/>
          <w:marBottom w:val="0"/>
          <w:divBdr>
            <w:top w:val="none" w:sz="0" w:space="0" w:color="auto"/>
            <w:left w:val="none" w:sz="0" w:space="0" w:color="auto"/>
            <w:bottom w:val="none" w:sz="0" w:space="0" w:color="auto"/>
            <w:right w:val="none" w:sz="0" w:space="0" w:color="auto"/>
          </w:divBdr>
        </w:div>
        <w:div w:id="434331455">
          <w:marLeft w:val="547"/>
          <w:marRight w:val="0"/>
          <w:marTop w:val="0"/>
          <w:marBottom w:val="0"/>
          <w:divBdr>
            <w:top w:val="none" w:sz="0" w:space="0" w:color="auto"/>
            <w:left w:val="none" w:sz="0" w:space="0" w:color="auto"/>
            <w:bottom w:val="none" w:sz="0" w:space="0" w:color="auto"/>
            <w:right w:val="none" w:sz="0" w:space="0" w:color="auto"/>
          </w:divBdr>
        </w:div>
        <w:div w:id="643047599">
          <w:marLeft w:val="274"/>
          <w:marRight w:val="0"/>
          <w:marTop w:val="0"/>
          <w:marBottom w:val="0"/>
          <w:divBdr>
            <w:top w:val="none" w:sz="0" w:space="0" w:color="auto"/>
            <w:left w:val="none" w:sz="0" w:space="0" w:color="auto"/>
            <w:bottom w:val="none" w:sz="0" w:space="0" w:color="auto"/>
            <w:right w:val="none" w:sz="0" w:space="0" w:color="auto"/>
          </w:divBdr>
        </w:div>
        <w:div w:id="648360701">
          <w:marLeft w:val="274"/>
          <w:marRight w:val="0"/>
          <w:marTop w:val="0"/>
          <w:marBottom w:val="0"/>
          <w:divBdr>
            <w:top w:val="none" w:sz="0" w:space="0" w:color="auto"/>
            <w:left w:val="none" w:sz="0" w:space="0" w:color="auto"/>
            <w:bottom w:val="none" w:sz="0" w:space="0" w:color="auto"/>
            <w:right w:val="none" w:sz="0" w:space="0" w:color="auto"/>
          </w:divBdr>
        </w:div>
        <w:div w:id="250361604">
          <w:marLeft w:val="274"/>
          <w:marRight w:val="0"/>
          <w:marTop w:val="0"/>
          <w:marBottom w:val="0"/>
          <w:divBdr>
            <w:top w:val="none" w:sz="0" w:space="0" w:color="auto"/>
            <w:left w:val="none" w:sz="0" w:space="0" w:color="auto"/>
            <w:bottom w:val="none" w:sz="0" w:space="0" w:color="auto"/>
            <w:right w:val="none" w:sz="0" w:space="0" w:color="auto"/>
          </w:divBdr>
        </w:div>
        <w:div w:id="283585496">
          <w:marLeft w:val="562"/>
          <w:marRight w:val="0"/>
          <w:marTop w:val="0"/>
          <w:marBottom w:val="0"/>
          <w:divBdr>
            <w:top w:val="none" w:sz="0" w:space="0" w:color="auto"/>
            <w:left w:val="none" w:sz="0" w:space="0" w:color="auto"/>
            <w:bottom w:val="none" w:sz="0" w:space="0" w:color="auto"/>
            <w:right w:val="none" w:sz="0" w:space="0" w:color="auto"/>
          </w:divBdr>
        </w:div>
        <w:div w:id="1652294436">
          <w:marLeft w:val="274"/>
          <w:marRight w:val="0"/>
          <w:marTop w:val="0"/>
          <w:marBottom w:val="0"/>
          <w:divBdr>
            <w:top w:val="none" w:sz="0" w:space="0" w:color="auto"/>
            <w:left w:val="none" w:sz="0" w:space="0" w:color="auto"/>
            <w:bottom w:val="none" w:sz="0" w:space="0" w:color="auto"/>
            <w:right w:val="none" w:sz="0" w:space="0" w:color="auto"/>
          </w:divBdr>
        </w:div>
        <w:div w:id="849880874">
          <w:marLeft w:val="274"/>
          <w:marRight w:val="0"/>
          <w:marTop w:val="0"/>
          <w:marBottom w:val="0"/>
          <w:divBdr>
            <w:top w:val="none" w:sz="0" w:space="0" w:color="auto"/>
            <w:left w:val="none" w:sz="0" w:space="0" w:color="auto"/>
            <w:bottom w:val="none" w:sz="0" w:space="0" w:color="auto"/>
            <w:right w:val="none" w:sz="0" w:space="0" w:color="auto"/>
          </w:divBdr>
        </w:div>
      </w:divsChild>
    </w:div>
    <w:div w:id="1952319827">
      <w:bodyDiv w:val="1"/>
      <w:marLeft w:val="0"/>
      <w:marRight w:val="0"/>
      <w:marTop w:val="0"/>
      <w:marBottom w:val="0"/>
      <w:divBdr>
        <w:top w:val="none" w:sz="0" w:space="0" w:color="auto"/>
        <w:left w:val="none" w:sz="0" w:space="0" w:color="auto"/>
        <w:bottom w:val="none" w:sz="0" w:space="0" w:color="auto"/>
        <w:right w:val="none" w:sz="0" w:space="0" w:color="auto"/>
      </w:divBdr>
    </w:div>
    <w:div w:id="1978874458">
      <w:bodyDiv w:val="1"/>
      <w:marLeft w:val="0"/>
      <w:marRight w:val="0"/>
      <w:marTop w:val="0"/>
      <w:marBottom w:val="0"/>
      <w:divBdr>
        <w:top w:val="none" w:sz="0" w:space="0" w:color="auto"/>
        <w:left w:val="none" w:sz="0" w:space="0" w:color="auto"/>
        <w:bottom w:val="none" w:sz="0" w:space="0" w:color="auto"/>
        <w:right w:val="none" w:sz="0" w:space="0" w:color="auto"/>
      </w:divBdr>
      <w:divsChild>
        <w:div w:id="779178797">
          <w:marLeft w:val="1166"/>
          <w:marRight w:val="0"/>
          <w:marTop w:val="96"/>
          <w:marBottom w:val="0"/>
          <w:divBdr>
            <w:top w:val="none" w:sz="0" w:space="0" w:color="auto"/>
            <w:left w:val="none" w:sz="0" w:space="0" w:color="auto"/>
            <w:bottom w:val="none" w:sz="0" w:space="0" w:color="auto"/>
            <w:right w:val="none" w:sz="0" w:space="0" w:color="auto"/>
          </w:divBdr>
        </w:div>
        <w:div w:id="1172182382">
          <w:marLeft w:val="1800"/>
          <w:marRight w:val="0"/>
          <w:marTop w:val="77"/>
          <w:marBottom w:val="0"/>
          <w:divBdr>
            <w:top w:val="none" w:sz="0" w:space="0" w:color="auto"/>
            <w:left w:val="none" w:sz="0" w:space="0" w:color="auto"/>
            <w:bottom w:val="none" w:sz="0" w:space="0" w:color="auto"/>
            <w:right w:val="none" w:sz="0" w:space="0" w:color="auto"/>
          </w:divBdr>
        </w:div>
        <w:div w:id="373966905">
          <w:marLeft w:val="1800"/>
          <w:marRight w:val="0"/>
          <w:marTop w:val="77"/>
          <w:marBottom w:val="0"/>
          <w:divBdr>
            <w:top w:val="none" w:sz="0" w:space="0" w:color="auto"/>
            <w:left w:val="none" w:sz="0" w:space="0" w:color="auto"/>
            <w:bottom w:val="none" w:sz="0" w:space="0" w:color="auto"/>
            <w:right w:val="none" w:sz="0" w:space="0" w:color="auto"/>
          </w:divBdr>
        </w:div>
        <w:div w:id="2061708814">
          <w:marLeft w:val="1800"/>
          <w:marRight w:val="0"/>
          <w:marTop w:val="77"/>
          <w:marBottom w:val="0"/>
          <w:divBdr>
            <w:top w:val="none" w:sz="0" w:space="0" w:color="auto"/>
            <w:left w:val="none" w:sz="0" w:space="0" w:color="auto"/>
            <w:bottom w:val="none" w:sz="0" w:space="0" w:color="auto"/>
            <w:right w:val="none" w:sz="0" w:space="0" w:color="auto"/>
          </w:divBdr>
        </w:div>
      </w:divsChild>
    </w:div>
    <w:div w:id="2032880164">
      <w:bodyDiv w:val="1"/>
      <w:marLeft w:val="0"/>
      <w:marRight w:val="0"/>
      <w:marTop w:val="0"/>
      <w:marBottom w:val="0"/>
      <w:divBdr>
        <w:top w:val="none" w:sz="0" w:space="0" w:color="auto"/>
        <w:left w:val="none" w:sz="0" w:space="0" w:color="auto"/>
        <w:bottom w:val="none" w:sz="0" w:space="0" w:color="auto"/>
        <w:right w:val="none" w:sz="0" w:space="0" w:color="auto"/>
      </w:divBdr>
      <w:divsChild>
        <w:div w:id="712998680">
          <w:marLeft w:val="475"/>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cid:image001.png@01D7C676.CD6D9370" TargetMode="External"/><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07AC0-F5A3-40C2-8C5E-61DA4A7E1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5048</TotalTime>
  <Pages>6</Pages>
  <Words>923</Words>
  <Characters>5264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林辉-5G研发部</dc:creator>
  <cp:keywords/>
  <dc:description/>
  <cp:lastModifiedBy>Huawei</cp:lastModifiedBy>
  <cp:revision>1492</cp:revision>
  <cp:lastPrinted>2021-01-04T01:06:00Z</cp:lastPrinted>
  <dcterms:created xsi:type="dcterms:W3CDTF">2020-09-01T07:08:00Z</dcterms:created>
  <dcterms:modified xsi:type="dcterms:W3CDTF">2021-10-22T22:37:00Z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(3)sYMhrEtwu7GYqUw4AVZUm9tuFqB34c/UfO33knrL150laBAEfvc4IUoNVxi/YFQEvcdzhXCV
LKpfWDXqaHYC3m5pCpQz4D1JLB6VbvVnytYrtAsu3QHEwxQE1Qo8ItrpG4s6+KQePYSB+Ir1
oJ7NboKRqv7+m/xQc6BUSOeFTj1P7EtvlNK+EIjVxcnt1l7VT5GfMtVNB6ab1lhfgpOWMann
1aTwtHYm9FeNJeb72S</vt:lpwstr>
  </property>
  <property fmtid="{D5CDD505-2E9C-101B-9397-08002B2CF9AE}" pid="3" name="_2015_ms_pID_7253431">
    <vt:lpwstr>FrE70OIWETrE1UhTJAIFIBTXjCNem84yeMg4DBVEfZpW3YqKpcw0rZ
QamA4kMBVXwWoKQrH6R0dYNrXKtwQE/PNfF1IxvW0cRIoKodmcTxAkE0WRHsUJPakhFuMn16
DXNKkEulkX0EKvWBpodqkzP0JqVith2sgSeJKmhRKziKDfQgrCSxkMVfFL90Xy6hZOUHBsb+
XiDf3aZRXvpSefCZZbsuMpfOKip1qbuLqKTb</vt:lpwstr>
  </property>
  <property fmtid="{D5CDD505-2E9C-101B-9397-08002B2CF9AE}" pid="4" name="_2015_ms_pID_7253432">
    <vt:lpwstr>Dg==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1634865471</vt:lpwstr>
  </property>
</Properties>
</file>